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5C0" w:rsidRPr="002235C0" w:rsidRDefault="002235C0" w:rsidP="002235C0">
      <w:pPr>
        <w:spacing w:after="24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Ogłoszenie nr 771493-N-2020 z dnia 23.12.2020 r. </w:t>
      </w:r>
    </w:p>
    <w:p w:rsidR="002235C0" w:rsidRPr="002235C0" w:rsidRDefault="002235C0" w:rsidP="002235C0">
      <w:pPr>
        <w:spacing w:after="0" w:line="240" w:lineRule="auto"/>
        <w:jc w:val="center"/>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Szpital Na Wyspie Sp. z o.o.: SUKCESYWNA DOSTAWA SZWÓW CHIRURGICZNYCH.</w:t>
      </w:r>
      <w:r w:rsidRPr="002235C0">
        <w:rPr>
          <w:rFonts w:ascii="Times New Roman" w:eastAsia="Times New Roman" w:hAnsi="Times New Roman" w:cs="Times New Roman"/>
          <w:sz w:val="24"/>
          <w:szCs w:val="24"/>
          <w:lang w:eastAsia="pl-PL"/>
        </w:rPr>
        <w:br/>
        <w:t xml:space="preserve">OGŁOSZENIE O ZAMÓWIENIU - Dostawy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Zamieszczanie ogłoszenia:</w:t>
      </w:r>
      <w:r w:rsidRPr="002235C0">
        <w:rPr>
          <w:rFonts w:ascii="Times New Roman" w:eastAsia="Times New Roman" w:hAnsi="Times New Roman" w:cs="Times New Roman"/>
          <w:sz w:val="24"/>
          <w:szCs w:val="24"/>
          <w:lang w:eastAsia="pl-PL"/>
        </w:rPr>
        <w:t xml:space="preserve"> Zamieszczanie obowiązkowe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Ogłoszenie dotyczy:</w:t>
      </w:r>
      <w:r w:rsidRPr="002235C0">
        <w:rPr>
          <w:rFonts w:ascii="Times New Roman" w:eastAsia="Times New Roman" w:hAnsi="Times New Roman" w:cs="Times New Roman"/>
          <w:sz w:val="24"/>
          <w:szCs w:val="24"/>
          <w:lang w:eastAsia="pl-PL"/>
        </w:rPr>
        <w:t xml:space="preserve"> Zamówienia publicznego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Nazwa projektu lub programu</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u w:val="single"/>
          <w:lang w:eastAsia="pl-PL"/>
        </w:rPr>
        <w:t>SEKCJA I: ZAMAWIAJĄCY</w:t>
      </w:r>
      <w:r w:rsidRPr="002235C0">
        <w:rPr>
          <w:rFonts w:ascii="Times New Roman" w:eastAsia="Times New Roman" w:hAnsi="Times New Roman" w:cs="Times New Roman"/>
          <w:sz w:val="24"/>
          <w:szCs w:val="24"/>
          <w:lang w:eastAsia="pl-PL"/>
        </w:rPr>
        <w:t xml:space="preserv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Postępowanie przeprowadza centralny zamawiający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Informacje na temat podmiotu któremu zamawiający powierzył/powierzyli prowadzenie postępowania:</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Postępowanie jest przeprowadzane wspólnie przez zamawiających</w:t>
      </w:r>
      <w:r w:rsidRPr="002235C0">
        <w:rPr>
          <w:rFonts w:ascii="Times New Roman" w:eastAsia="Times New Roman" w:hAnsi="Times New Roman" w:cs="Times New Roman"/>
          <w:sz w:val="24"/>
          <w:szCs w:val="24"/>
          <w:lang w:eastAsia="pl-PL"/>
        </w:rPr>
        <w:t xml:space="preserv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Informacje dodatkowe:</w:t>
      </w:r>
      <w:r w:rsidRPr="002235C0">
        <w:rPr>
          <w:rFonts w:ascii="Times New Roman" w:eastAsia="Times New Roman" w:hAnsi="Times New Roman" w:cs="Times New Roman"/>
          <w:sz w:val="24"/>
          <w:szCs w:val="24"/>
          <w:lang w:eastAsia="pl-PL"/>
        </w:rPr>
        <w:t xml:space="preserv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 1) NAZWA I ADRES: </w:t>
      </w:r>
      <w:r w:rsidRPr="002235C0">
        <w:rPr>
          <w:rFonts w:ascii="Times New Roman" w:eastAsia="Times New Roman" w:hAnsi="Times New Roman" w:cs="Times New Roman"/>
          <w:sz w:val="24"/>
          <w:szCs w:val="24"/>
          <w:lang w:eastAsia="pl-PL"/>
        </w:rPr>
        <w:t xml:space="preserve">Szpital Na Wyspie Sp. z o.o., krajowy numer identyfikacyjny 97794709400000, ul. ul. Pszenna  2 , 68-200  Żary, woj. lubuskie, państwo Polska, tel. 068 4757600, 4757615, e-mail zp@szpitalnawyspie.pl, faks 684 757 700. </w:t>
      </w:r>
      <w:r w:rsidRPr="002235C0">
        <w:rPr>
          <w:rFonts w:ascii="Times New Roman" w:eastAsia="Times New Roman" w:hAnsi="Times New Roman" w:cs="Times New Roman"/>
          <w:sz w:val="24"/>
          <w:szCs w:val="24"/>
          <w:lang w:eastAsia="pl-PL"/>
        </w:rPr>
        <w:br/>
        <w:t xml:space="preserve">Adres strony internetowej (URL): www.szpitalnawyspie.pl </w:t>
      </w:r>
      <w:r w:rsidRPr="002235C0">
        <w:rPr>
          <w:rFonts w:ascii="Times New Roman" w:eastAsia="Times New Roman" w:hAnsi="Times New Roman" w:cs="Times New Roman"/>
          <w:sz w:val="24"/>
          <w:szCs w:val="24"/>
          <w:lang w:eastAsia="pl-PL"/>
        </w:rPr>
        <w:br/>
        <w:t xml:space="preserve">Adres profilu nabywcy: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 2) RODZAJ ZAMAWIAJĄCEGO: </w:t>
      </w:r>
      <w:r w:rsidRPr="002235C0">
        <w:rPr>
          <w:rFonts w:ascii="Times New Roman" w:eastAsia="Times New Roman" w:hAnsi="Times New Roman" w:cs="Times New Roman"/>
          <w:sz w:val="24"/>
          <w:szCs w:val="24"/>
          <w:lang w:eastAsia="pl-PL"/>
        </w:rPr>
        <w:t xml:space="preserve">Podmiot prawa publicznego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I.3) WSPÓLNE UDZIELANIE ZAMÓWIENIA </w:t>
      </w:r>
      <w:r w:rsidRPr="002235C0">
        <w:rPr>
          <w:rFonts w:ascii="Times New Roman" w:eastAsia="Times New Roman" w:hAnsi="Times New Roman" w:cs="Times New Roman"/>
          <w:b/>
          <w:bCs/>
          <w:i/>
          <w:iCs/>
          <w:sz w:val="24"/>
          <w:szCs w:val="24"/>
          <w:lang w:eastAsia="pl-PL"/>
        </w:rPr>
        <w:t>(jeżeli dotyczy)</w:t>
      </w:r>
      <w:r w:rsidRPr="002235C0">
        <w:rPr>
          <w:rFonts w:ascii="Times New Roman" w:eastAsia="Times New Roman" w:hAnsi="Times New Roman" w:cs="Times New Roman"/>
          <w:b/>
          <w:bCs/>
          <w:sz w:val="24"/>
          <w:szCs w:val="24"/>
          <w:lang w:eastAsia="pl-PL"/>
        </w:rPr>
        <w:t xml:space="preserv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I.4) KOMUNIKACJA: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2235C0">
        <w:rPr>
          <w:rFonts w:ascii="Times New Roman" w:eastAsia="Times New Roman" w:hAnsi="Times New Roman" w:cs="Times New Roman"/>
          <w:sz w:val="24"/>
          <w:szCs w:val="24"/>
          <w:lang w:eastAsia="pl-PL"/>
        </w:rPr>
        <w:t xml:space="preserv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Tak </w:t>
      </w:r>
      <w:r w:rsidRPr="002235C0">
        <w:rPr>
          <w:rFonts w:ascii="Times New Roman" w:eastAsia="Times New Roman" w:hAnsi="Times New Roman" w:cs="Times New Roman"/>
          <w:sz w:val="24"/>
          <w:szCs w:val="24"/>
          <w:lang w:eastAsia="pl-PL"/>
        </w:rPr>
        <w:br/>
        <w:t xml:space="preserve">www.szpitalnawyspie.pl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Oferty lub wnioski o dopuszczenie do udziału w postępowaniu należy przesyłać:</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Elektronicznie</w:t>
      </w:r>
      <w:r w:rsidRPr="002235C0">
        <w:rPr>
          <w:rFonts w:ascii="Times New Roman" w:eastAsia="Times New Roman" w:hAnsi="Times New Roman" w:cs="Times New Roman"/>
          <w:sz w:val="24"/>
          <w:szCs w:val="24"/>
          <w:lang w:eastAsia="pl-PL"/>
        </w:rPr>
        <w:t xml:space="preserv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r w:rsidRPr="002235C0">
        <w:rPr>
          <w:rFonts w:ascii="Times New Roman" w:eastAsia="Times New Roman" w:hAnsi="Times New Roman" w:cs="Times New Roman"/>
          <w:sz w:val="24"/>
          <w:szCs w:val="24"/>
          <w:lang w:eastAsia="pl-PL"/>
        </w:rPr>
        <w:br/>
        <w:t xml:space="preserve">adres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 xml:space="preserve">Nie </w:t>
      </w:r>
      <w:r w:rsidRPr="002235C0">
        <w:rPr>
          <w:rFonts w:ascii="Times New Roman" w:eastAsia="Times New Roman" w:hAnsi="Times New Roman" w:cs="Times New Roman"/>
          <w:sz w:val="24"/>
          <w:szCs w:val="24"/>
          <w:lang w:eastAsia="pl-PL"/>
        </w:rPr>
        <w:br/>
        <w:t xml:space="preserve">Inny sposób: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 xml:space="preserve">Tak </w:t>
      </w:r>
      <w:r w:rsidRPr="002235C0">
        <w:rPr>
          <w:rFonts w:ascii="Times New Roman" w:eastAsia="Times New Roman" w:hAnsi="Times New Roman" w:cs="Times New Roman"/>
          <w:sz w:val="24"/>
          <w:szCs w:val="24"/>
          <w:lang w:eastAsia="pl-PL"/>
        </w:rPr>
        <w:br/>
        <w:t xml:space="preserve">Inny sposób: </w:t>
      </w:r>
      <w:r w:rsidRPr="002235C0">
        <w:rPr>
          <w:rFonts w:ascii="Times New Roman" w:eastAsia="Times New Roman" w:hAnsi="Times New Roman" w:cs="Times New Roman"/>
          <w:sz w:val="24"/>
          <w:szCs w:val="24"/>
          <w:lang w:eastAsia="pl-PL"/>
        </w:rPr>
        <w:br/>
        <w:t xml:space="preserve">w zamkniętej kopercie - posłaniec, drogą pocztową, osobiście </w:t>
      </w:r>
      <w:r w:rsidRPr="002235C0">
        <w:rPr>
          <w:rFonts w:ascii="Times New Roman" w:eastAsia="Times New Roman" w:hAnsi="Times New Roman" w:cs="Times New Roman"/>
          <w:sz w:val="24"/>
          <w:szCs w:val="24"/>
          <w:lang w:eastAsia="pl-PL"/>
        </w:rPr>
        <w:br/>
        <w:t xml:space="preserve">Adres: </w:t>
      </w:r>
      <w:r w:rsidRPr="002235C0">
        <w:rPr>
          <w:rFonts w:ascii="Times New Roman" w:eastAsia="Times New Roman" w:hAnsi="Times New Roman" w:cs="Times New Roman"/>
          <w:sz w:val="24"/>
          <w:szCs w:val="24"/>
          <w:lang w:eastAsia="pl-PL"/>
        </w:rPr>
        <w:br/>
        <w:t xml:space="preserve">Szpital Na Wyspie Sp. z o.o. ul. Pszenna 2, 68-200 Żary - sekretariat.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2235C0">
        <w:rPr>
          <w:rFonts w:ascii="Times New Roman" w:eastAsia="Times New Roman" w:hAnsi="Times New Roman" w:cs="Times New Roman"/>
          <w:sz w:val="24"/>
          <w:szCs w:val="24"/>
          <w:lang w:eastAsia="pl-PL"/>
        </w:rPr>
        <w:t xml:space="preserv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lastRenderedPageBreak/>
        <w:t xml:space="preserve">Nie </w:t>
      </w:r>
      <w:r w:rsidRPr="002235C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u w:val="single"/>
          <w:lang w:eastAsia="pl-PL"/>
        </w:rPr>
        <w:t xml:space="preserve">SEKCJA II: PRZEDMIOT ZAMÓWIENIA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II.1) Nazwa nadana zamówieniu przez zamawiającego: </w:t>
      </w:r>
      <w:r w:rsidRPr="002235C0">
        <w:rPr>
          <w:rFonts w:ascii="Times New Roman" w:eastAsia="Times New Roman" w:hAnsi="Times New Roman" w:cs="Times New Roman"/>
          <w:sz w:val="24"/>
          <w:szCs w:val="24"/>
          <w:lang w:eastAsia="pl-PL"/>
        </w:rPr>
        <w:t xml:space="preserve">SUKCESYWNA DOSTAWA SZWÓW CHIRURGICZNYCH.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Numer referencyjny: </w:t>
      </w:r>
      <w:r w:rsidRPr="002235C0">
        <w:rPr>
          <w:rFonts w:ascii="Times New Roman" w:eastAsia="Times New Roman" w:hAnsi="Times New Roman" w:cs="Times New Roman"/>
          <w:sz w:val="24"/>
          <w:szCs w:val="24"/>
          <w:lang w:eastAsia="pl-PL"/>
        </w:rPr>
        <w:t xml:space="preserve">SNW?ZP-371-68/2020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2235C0" w:rsidRPr="002235C0" w:rsidRDefault="002235C0" w:rsidP="002235C0">
      <w:pPr>
        <w:spacing w:after="0" w:line="240" w:lineRule="auto"/>
        <w:jc w:val="both"/>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II.2) Rodzaj zamówienia: </w:t>
      </w:r>
      <w:r w:rsidRPr="002235C0">
        <w:rPr>
          <w:rFonts w:ascii="Times New Roman" w:eastAsia="Times New Roman" w:hAnsi="Times New Roman" w:cs="Times New Roman"/>
          <w:sz w:val="24"/>
          <w:szCs w:val="24"/>
          <w:lang w:eastAsia="pl-PL"/>
        </w:rPr>
        <w:t xml:space="preserve">Dostawy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II.3) Informacja o możliwości składania ofert częściowych</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 xml:space="preserve">Zamówienie podzielone jest na części: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Oferty lub wnioski o dopuszczenie do udziału w postępowaniu można składać w odniesieniu do:</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II.4) Krótki opis przedmiotu zamówienia </w:t>
      </w:r>
      <w:r w:rsidRPr="002235C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2235C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2235C0">
        <w:rPr>
          <w:rFonts w:ascii="Times New Roman" w:eastAsia="Times New Roman" w:hAnsi="Times New Roman" w:cs="Times New Roman"/>
          <w:sz w:val="24"/>
          <w:szCs w:val="24"/>
          <w:lang w:eastAsia="pl-PL"/>
        </w:rPr>
        <w:t xml:space="preserve">1. Przedmiotem zamówienia jest sukcesywna dostawa szwów chirurgicznych w zakresie zadania- zestaw </w:t>
      </w:r>
      <w:proofErr w:type="spellStart"/>
      <w:r w:rsidRPr="002235C0">
        <w:rPr>
          <w:rFonts w:ascii="Times New Roman" w:eastAsia="Times New Roman" w:hAnsi="Times New Roman" w:cs="Times New Roman"/>
          <w:sz w:val="24"/>
          <w:szCs w:val="24"/>
          <w:lang w:eastAsia="pl-PL"/>
        </w:rPr>
        <w:t>szewny</w:t>
      </w:r>
      <w:proofErr w:type="spellEnd"/>
      <w:r w:rsidRPr="002235C0">
        <w:rPr>
          <w:rFonts w:ascii="Times New Roman" w:eastAsia="Times New Roman" w:hAnsi="Times New Roman" w:cs="Times New Roman"/>
          <w:sz w:val="24"/>
          <w:szCs w:val="24"/>
          <w:lang w:eastAsia="pl-PL"/>
        </w:rPr>
        <w:t xml:space="preserve"> w ilościach i asortymencie określonym w Rozdziale II Załącznikach od nr 1.1. Zaoferowane przez Wykonawcę wyroby medyczne winny być dopuszczony do obrotu zgodnie z obowiązującymi przepisami, tj. zgodnie z wymaganiami zasadniczymi zawartymi w Dyrektywie 93/42/EWG oraz zgodnie z ustawą z dnia 20.05.2010r. o wyrobach medycznych (Dz. U. z 2020 r., poz. 186 z </w:t>
      </w:r>
      <w:proofErr w:type="spellStart"/>
      <w:r w:rsidRPr="002235C0">
        <w:rPr>
          <w:rFonts w:ascii="Times New Roman" w:eastAsia="Times New Roman" w:hAnsi="Times New Roman" w:cs="Times New Roman"/>
          <w:sz w:val="24"/>
          <w:szCs w:val="24"/>
          <w:lang w:eastAsia="pl-PL"/>
        </w:rPr>
        <w:t>późn</w:t>
      </w:r>
      <w:proofErr w:type="spellEnd"/>
      <w:r w:rsidRPr="002235C0">
        <w:rPr>
          <w:rFonts w:ascii="Times New Roman" w:eastAsia="Times New Roman" w:hAnsi="Times New Roman" w:cs="Times New Roman"/>
          <w:sz w:val="24"/>
          <w:szCs w:val="24"/>
          <w:lang w:eastAsia="pl-PL"/>
        </w:rPr>
        <w:t xml:space="preserve">. zm.) Jednocześnie Zamawiający zastrzega sobie prawo żądania okazania się przez Wykonawcę dokumentem dopuszczającym oferowany wyrób medyczny do obrotu, czyli Deklarację zgodności CE. W/w dokumenty zostaną przekazane na żądanie Zamawiającego w terminie 3 dni od otrzymania wezwania. 2. Przedmiot zamówienia winien odpowiadać polskim normom przenoszącym normy europejskie lub normom innych państw członkowskich Europejskiego Obszaru Gospodarczego przenoszących te normy. 3. Szczegółowy asortyment, ilości oraz minimalne wymagane parametry techniczno-użytkowe przedmiotu zamówienia określają Rozdział II Załączniki nr 1.1 – formularz asortymentowo-cenowy. 4. Termin ważności oferowanych produktów nie może być krótszy niż 6 miesięcy licząc od daty dostawy, dostawy produktów z krótszym terminem ważności mogą być dopuszczone w wyjątkowych sytuacjach i każdorazowo zgodę na nie musi wyrazić upoważniony przedstawiciel Zamawiającego. 5. Wykonawca zobowiązany jest do dostawy przedmiotu zamówienia wraz z informacja, ulotką zgodnie z obowiązującymi w tym zakresie przepisami. 6. Wskazanie przez </w:t>
      </w:r>
      <w:r w:rsidRPr="002235C0">
        <w:rPr>
          <w:rFonts w:ascii="Times New Roman" w:eastAsia="Times New Roman" w:hAnsi="Times New Roman" w:cs="Times New Roman"/>
          <w:sz w:val="24"/>
          <w:szCs w:val="24"/>
          <w:lang w:eastAsia="pl-PL"/>
        </w:rPr>
        <w:lastRenderedPageBreak/>
        <w:t xml:space="preserve">Zamawiającego marki lub nazwy handlowej określa klasę produktu, będącego przedmiotem zamówienia i służy ustaleniu standardu, a nie wskazuje na konkretny wyrób lub konkretnego producenta. Oryginalne nazewnictwo lub symbolika podana została w celu prawidłowego określenia prawidłowego przedmiotu zamówienia. 7. Zamawiający dopuszcza składanie ofert równoważnych przy zachowaniu norm, parametrów i standardów, jakimi charakteryzuje się opisany przez Zamawiającego przedmiot zamówienia. Opisane parametry przedmiotu zamówienia stanowią minimum jakościowe wymagane przez Zamawiającego. Wykonawca, który powołuje się na rozwiązania równoważne zobowiązany jest wykazać, że oferowany przez niego przedmiot zamówienia spełnia wymagania określone przez Zamawiającego. 8. Przedmiot zamówienia musi być oznakowany przez producenta w taki sposób, aby możliwa była identyfikacja zarówno produktu jak i producenta.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II.5) Główny kod CPV: </w:t>
      </w:r>
      <w:r w:rsidRPr="002235C0">
        <w:rPr>
          <w:rFonts w:ascii="Times New Roman" w:eastAsia="Times New Roman" w:hAnsi="Times New Roman" w:cs="Times New Roman"/>
          <w:sz w:val="24"/>
          <w:szCs w:val="24"/>
          <w:lang w:eastAsia="pl-PL"/>
        </w:rPr>
        <w:t xml:space="preserve">33141121-4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Dodatkowe kody CPV:</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II.6) Całkowita wartość zamówienia </w:t>
      </w:r>
      <w:r w:rsidRPr="002235C0">
        <w:rPr>
          <w:rFonts w:ascii="Times New Roman" w:eastAsia="Times New Roman" w:hAnsi="Times New Roman" w:cs="Times New Roman"/>
          <w:i/>
          <w:iCs/>
          <w:sz w:val="24"/>
          <w:szCs w:val="24"/>
          <w:lang w:eastAsia="pl-PL"/>
        </w:rPr>
        <w:t>(jeżeli zamawiający podaje informacje o wartości zamówienia)</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 xml:space="preserve">Wartość bez VAT: </w:t>
      </w:r>
      <w:r w:rsidRPr="002235C0">
        <w:rPr>
          <w:rFonts w:ascii="Times New Roman" w:eastAsia="Times New Roman" w:hAnsi="Times New Roman" w:cs="Times New Roman"/>
          <w:sz w:val="24"/>
          <w:szCs w:val="24"/>
          <w:lang w:eastAsia="pl-PL"/>
        </w:rPr>
        <w:br/>
        <w:t xml:space="preserve">Waluta: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2235C0">
        <w:rPr>
          <w:rFonts w:ascii="Times New Roman" w:eastAsia="Times New Roman" w:hAnsi="Times New Roman" w:cs="Times New Roman"/>
          <w:sz w:val="24"/>
          <w:szCs w:val="24"/>
          <w:lang w:eastAsia="pl-PL"/>
        </w:rPr>
        <w:t xml:space="preserv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2235C0">
        <w:rPr>
          <w:rFonts w:ascii="Times New Roman" w:eastAsia="Times New Roman" w:hAnsi="Times New Roman" w:cs="Times New Roman"/>
          <w:sz w:val="24"/>
          <w:szCs w:val="24"/>
          <w:lang w:eastAsia="pl-PL"/>
        </w:rPr>
        <w:t xml:space="preserve">Nie </w:t>
      </w:r>
      <w:r w:rsidRPr="002235C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miesiącach:   </w:t>
      </w:r>
      <w:r w:rsidRPr="002235C0">
        <w:rPr>
          <w:rFonts w:ascii="Times New Roman" w:eastAsia="Times New Roman" w:hAnsi="Times New Roman" w:cs="Times New Roman"/>
          <w:i/>
          <w:iCs/>
          <w:sz w:val="24"/>
          <w:szCs w:val="24"/>
          <w:lang w:eastAsia="pl-PL"/>
        </w:rPr>
        <w:t xml:space="preserve"> lub </w:t>
      </w:r>
      <w:r w:rsidRPr="002235C0">
        <w:rPr>
          <w:rFonts w:ascii="Times New Roman" w:eastAsia="Times New Roman" w:hAnsi="Times New Roman" w:cs="Times New Roman"/>
          <w:b/>
          <w:bCs/>
          <w:sz w:val="24"/>
          <w:szCs w:val="24"/>
          <w:lang w:eastAsia="pl-PL"/>
        </w:rPr>
        <w:t>dniach:</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i/>
          <w:iCs/>
          <w:sz w:val="24"/>
          <w:szCs w:val="24"/>
          <w:lang w:eastAsia="pl-PL"/>
        </w:rPr>
        <w:t>lub</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data rozpoczęcia: </w:t>
      </w:r>
      <w:r w:rsidRPr="002235C0">
        <w:rPr>
          <w:rFonts w:ascii="Times New Roman" w:eastAsia="Times New Roman" w:hAnsi="Times New Roman" w:cs="Times New Roman"/>
          <w:sz w:val="24"/>
          <w:szCs w:val="24"/>
          <w:lang w:eastAsia="pl-PL"/>
        </w:rPr>
        <w:t> </w:t>
      </w:r>
      <w:r w:rsidRPr="002235C0">
        <w:rPr>
          <w:rFonts w:ascii="Times New Roman" w:eastAsia="Times New Roman" w:hAnsi="Times New Roman" w:cs="Times New Roman"/>
          <w:i/>
          <w:iCs/>
          <w:sz w:val="24"/>
          <w:szCs w:val="24"/>
          <w:lang w:eastAsia="pl-PL"/>
        </w:rPr>
        <w:t xml:space="preserve"> lub </w:t>
      </w:r>
      <w:r w:rsidRPr="002235C0">
        <w:rPr>
          <w:rFonts w:ascii="Times New Roman" w:eastAsia="Times New Roman" w:hAnsi="Times New Roman" w:cs="Times New Roman"/>
          <w:b/>
          <w:bCs/>
          <w:sz w:val="24"/>
          <w:szCs w:val="24"/>
          <w:lang w:eastAsia="pl-PL"/>
        </w:rPr>
        <w:t xml:space="preserve">zakończenia: </w:t>
      </w:r>
      <w:r w:rsidRPr="002235C0">
        <w:rPr>
          <w:rFonts w:ascii="Times New Roman" w:eastAsia="Times New Roman" w:hAnsi="Times New Roman" w:cs="Times New Roman"/>
          <w:sz w:val="24"/>
          <w:szCs w:val="24"/>
          <w:lang w:eastAsia="pl-PL"/>
        </w:rPr>
        <w:t xml:space="preserve">13.12.2022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II.9) Informacje dodatkowe: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III.1) WARUNKI UDZIAŁU W POSTĘPOWANIU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 xml:space="preserve">Określenie warunków: Zamawiający nie stawia warunku w tym zakresie. </w:t>
      </w:r>
      <w:r w:rsidRPr="002235C0">
        <w:rPr>
          <w:rFonts w:ascii="Times New Roman" w:eastAsia="Times New Roman" w:hAnsi="Times New Roman" w:cs="Times New Roman"/>
          <w:sz w:val="24"/>
          <w:szCs w:val="24"/>
          <w:lang w:eastAsia="pl-PL"/>
        </w:rPr>
        <w:br/>
        <w:t xml:space="preserve">Informacje dodatkowe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III.1.2) Sytuacja finansowa lub ekonomiczna </w:t>
      </w:r>
      <w:r w:rsidRPr="002235C0">
        <w:rPr>
          <w:rFonts w:ascii="Times New Roman" w:eastAsia="Times New Roman" w:hAnsi="Times New Roman" w:cs="Times New Roman"/>
          <w:sz w:val="24"/>
          <w:szCs w:val="24"/>
          <w:lang w:eastAsia="pl-PL"/>
        </w:rPr>
        <w:br/>
        <w:t xml:space="preserve">Określenie warunków: Zamawiający nie stawia warunku w tym zakresie. </w:t>
      </w:r>
      <w:r w:rsidRPr="002235C0">
        <w:rPr>
          <w:rFonts w:ascii="Times New Roman" w:eastAsia="Times New Roman" w:hAnsi="Times New Roman" w:cs="Times New Roman"/>
          <w:sz w:val="24"/>
          <w:szCs w:val="24"/>
          <w:lang w:eastAsia="pl-PL"/>
        </w:rPr>
        <w:br/>
        <w:t xml:space="preserve">Informacje dodatkowe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III.1.3) Zdolność techniczna lub zawodowa </w:t>
      </w:r>
      <w:r w:rsidRPr="002235C0">
        <w:rPr>
          <w:rFonts w:ascii="Times New Roman" w:eastAsia="Times New Roman" w:hAnsi="Times New Roman" w:cs="Times New Roman"/>
          <w:sz w:val="24"/>
          <w:szCs w:val="24"/>
          <w:lang w:eastAsia="pl-PL"/>
        </w:rPr>
        <w:br/>
        <w:t xml:space="preserve">Określenie warunków: Zamawiający nie stawia warunku w tym zakresie. </w:t>
      </w:r>
      <w:r w:rsidRPr="002235C0">
        <w:rPr>
          <w:rFonts w:ascii="Times New Roman" w:eastAsia="Times New Roman" w:hAnsi="Times New Roman" w:cs="Times New Roman"/>
          <w:sz w:val="24"/>
          <w:szCs w:val="24"/>
          <w:lang w:eastAsia="pl-PL"/>
        </w:rPr>
        <w:br/>
        <w:t xml:space="preserve">Zamawiający wymaga od wykonawców wskazania w ofercie lub we wniosku o dopuszczenie </w:t>
      </w:r>
      <w:r w:rsidRPr="002235C0">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w:t>
      </w:r>
      <w:r w:rsidRPr="002235C0">
        <w:rPr>
          <w:rFonts w:ascii="Times New Roman" w:eastAsia="Times New Roman" w:hAnsi="Times New Roman" w:cs="Times New Roman"/>
          <w:sz w:val="24"/>
          <w:szCs w:val="24"/>
          <w:lang w:eastAsia="pl-PL"/>
        </w:rPr>
        <w:br/>
        <w:t xml:space="preserve">Informacje dodatkowe: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III.2) PODSTAWY WYKLUCZENIA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III.2.1) Podstawy wykluczenia określone w art. 24 ust. 1 ustawy Pzp</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III.2.2) Zamawiający przewiduje wykluczenie wykonawcy na podstawie art. 24 ust. 5 ustawy Pzp</w:t>
      </w:r>
      <w:r w:rsidRPr="002235C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2235C0">
        <w:rPr>
          <w:rFonts w:ascii="Times New Roman" w:eastAsia="Times New Roman" w:hAnsi="Times New Roman" w:cs="Times New Roman"/>
          <w:sz w:val="24"/>
          <w:szCs w:val="24"/>
          <w:lang w:eastAsia="pl-PL"/>
        </w:rPr>
        <w:br/>
        <w:t xml:space="preserve">Tak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Oświadczenie o spełnianiu kryteriów selekcji </w:t>
      </w:r>
      <w:r w:rsidRPr="002235C0">
        <w:rPr>
          <w:rFonts w:ascii="Times New Roman" w:eastAsia="Times New Roman" w:hAnsi="Times New Roman" w:cs="Times New Roman"/>
          <w:sz w:val="24"/>
          <w:szCs w:val="24"/>
          <w:lang w:eastAsia="pl-PL"/>
        </w:rPr>
        <w:br/>
        <w:t xml:space="preserve">Nie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Aktualny odpis z właściwego rejestru lub centralnej ewidencji i informacji o działalności gospodarczej, jeżeli odrębne przepisy wymagają wpisu do rejestru lub ewidencji, w celu potwierdzenia braku podstaw do wykluczenia w oparciu o art. 24 ust 5 pkt. 1 ustawy Pzp. UWAGA! W przypadku składania oferty wspólnej ww. dokument składa każdy z wykonawców.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III.5.1) W ZAKRESIE SPEŁNIANIA WARUNKÓW UDZIAŁU W POSTĘPOWANIU:</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III.5.2) W ZAKRESIE KRYTERIÓW SELEKCJI:</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III.7) INNE DOKUMENTY NIE WYMIENIONE W pkt III.3) - III.6)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u w:val="single"/>
          <w:lang w:eastAsia="pl-PL"/>
        </w:rPr>
        <w:t xml:space="preserve">SEKCJA IV: PROCEDURA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 xml:space="preserve">IV.1) OPIS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IV.1.1) Tryb udzielenia zamówienia: </w:t>
      </w:r>
      <w:r w:rsidRPr="002235C0">
        <w:rPr>
          <w:rFonts w:ascii="Times New Roman" w:eastAsia="Times New Roman" w:hAnsi="Times New Roman" w:cs="Times New Roman"/>
          <w:sz w:val="24"/>
          <w:szCs w:val="24"/>
          <w:lang w:eastAsia="pl-PL"/>
        </w:rPr>
        <w:t xml:space="preserve">Przetarg nieograniczony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IV.1.2) Zamawiający żąda wniesienia wadium:</w:t>
      </w:r>
      <w:r w:rsidRPr="002235C0">
        <w:rPr>
          <w:rFonts w:ascii="Times New Roman" w:eastAsia="Times New Roman" w:hAnsi="Times New Roman" w:cs="Times New Roman"/>
          <w:sz w:val="24"/>
          <w:szCs w:val="24"/>
          <w:lang w:eastAsia="pl-PL"/>
        </w:rPr>
        <w:t xml:space="preserv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lastRenderedPageBreak/>
        <w:t xml:space="preserve">Nie </w:t>
      </w:r>
      <w:r w:rsidRPr="002235C0">
        <w:rPr>
          <w:rFonts w:ascii="Times New Roman" w:eastAsia="Times New Roman" w:hAnsi="Times New Roman" w:cs="Times New Roman"/>
          <w:sz w:val="24"/>
          <w:szCs w:val="24"/>
          <w:lang w:eastAsia="pl-PL"/>
        </w:rPr>
        <w:br/>
        <w:t xml:space="preserve">Informacja na temat wadium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IV.1.3) Przewiduje się udzielenie zaliczek na poczet wykonania zamówienia:</w:t>
      </w:r>
      <w:r w:rsidRPr="002235C0">
        <w:rPr>
          <w:rFonts w:ascii="Times New Roman" w:eastAsia="Times New Roman" w:hAnsi="Times New Roman" w:cs="Times New Roman"/>
          <w:sz w:val="24"/>
          <w:szCs w:val="24"/>
          <w:lang w:eastAsia="pl-PL"/>
        </w:rPr>
        <w:t xml:space="preserv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r w:rsidRPr="002235C0">
        <w:rPr>
          <w:rFonts w:ascii="Times New Roman" w:eastAsia="Times New Roman" w:hAnsi="Times New Roman" w:cs="Times New Roman"/>
          <w:sz w:val="24"/>
          <w:szCs w:val="24"/>
          <w:lang w:eastAsia="pl-PL"/>
        </w:rPr>
        <w:br/>
        <w:t xml:space="preserve">Należy podać informacje na temat udzielania zaliczek: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r w:rsidRPr="002235C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2235C0">
        <w:rPr>
          <w:rFonts w:ascii="Times New Roman" w:eastAsia="Times New Roman" w:hAnsi="Times New Roman" w:cs="Times New Roman"/>
          <w:sz w:val="24"/>
          <w:szCs w:val="24"/>
          <w:lang w:eastAsia="pl-PL"/>
        </w:rPr>
        <w:br/>
        <w:t xml:space="preserve">Nie </w:t>
      </w:r>
      <w:r w:rsidRPr="002235C0">
        <w:rPr>
          <w:rFonts w:ascii="Times New Roman" w:eastAsia="Times New Roman" w:hAnsi="Times New Roman" w:cs="Times New Roman"/>
          <w:sz w:val="24"/>
          <w:szCs w:val="24"/>
          <w:lang w:eastAsia="pl-PL"/>
        </w:rPr>
        <w:br/>
        <w:t xml:space="preserve">Informacje dodatkowe: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IV.1.5.) Wymaga się złożenia oferty wariantowej: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Nie </w:t>
      </w:r>
      <w:r w:rsidRPr="002235C0">
        <w:rPr>
          <w:rFonts w:ascii="Times New Roman" w:eastAsia="Times New Roman" w:hAnsi="Times New Roman" w:cs="Times New Roman"/>
          <w:sz w:val="24"/>
          <w:szCs w:val="24"/>
          <w:lang w:eastAsia="pl-PL"/>
        </w:rPr>
        <w:br/>
        <w:t xml:space="preserve">Dopuszcza się złożenie oferty wariantowej </w:t>
      </w:r>
      <w:r w:rsidRPr="002235C0">
        <w:rPr>
          <w:rFonts w:ascii="Times New Roman" w:eastAsia="Times New Roman" w:hAnsi="Times New Roman" w:cs="Times New Roman"/>
          <w:sz w:val="24"/>
          <w:szCs w:val="24"/>
          <w:lang w:eastAsia="pl-PL"/>
        </w:rPr>
        <w:br/>
        <w:t xml:space="preserve">Nie </w:t>
      </w:r>
      <w:r w:rsidRPr="002235C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Liczba wykonawców   </w:t>
      </w:r>
      <w:r w:rsidRPr="002235C0">
        <w:rPr>
          <w:rFonts w:ascii="Times New Roman" w:eastAsia="Times New Roman" w:hAnsi="Times New Roman" w:cs="Times New Roman"/>
          <w:sz w:val="24"/>
          <w:szCs w:val="24"/>
          <w:lang w:eastAsia="pl-PL"/>
        </w:rPr>
        <w:br/>
        <w:t xml:space="preserve">Przewidywana minimalna liczba wykonawców </w:t>
      </w:r>
      <w:r w:rsidRPr="002235C0">
        <w:rPr>
          <w:rFonts w:ascii="Times New Roman" w:eastAsia="Times New Roman" w:hAnsi="Times New Roman" w:cs="Times New Roman"/>
          <w:sz w:val="24"/>
          <w:szCs w:val="24"/>
          <w:lang w:eastAsia="pl-PL"/>
        </w:rPr>
        <w:br/>
        <w:t xml:space="preserve">Maksymalna liczba wykonawców   </w:t>
      </w:r>
      <w:r w:rsidRPr="002235C0">
        <w:rPr>
          <w:rFonts w:ascii="Times New Roman" w:eastAsia="Times New Roman" w:hAnsi="Times New Roman" w:cs="Times New Roman"/>
          <w:sz w:val="24"/>
          <w:szCs w:val="24"/>
          <w:lang w:eastAsia="pl-PL"/>
        </w:rPr>
        <w:br/>
        <w:t xml:space="preserve">Kryteria selekcji wykonawców: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IV.1.7) Informacje na temat umowy ramowej lub dynamicznego systemu zakupów: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Umowa ramowa będzie zawarta: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Czy przewiduje się ograniczenie liczby uczestników umowy ramowej: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Przewidziana maksymalna liczba uczestników umowy ramowej: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Informacje dodatkowe: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Zamówienie obejmuje ustanowienie dynamicznego systemu zakupów: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lastRenderedPageBreak/>
        <w:t xml:space="preserve">Informacje dodatkowe: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IV.1.8) Aukcja elektroniczna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Przewidziane jest przeprowadzenie aukcji elektronicznej </w:t>
      </w:r>
      <w:r w:rsidRPr="002235C0">
        <w:rPr>
          <w:rFonts w:ascii="Times New Roman" w:eastAsia="Times New Roman" w:hAnsi="Times New Roman" w:cs="Times New Roman"/>
          <w:i/>
          <w:iCs/>
          <w:sz w:val="24"/>
          <w:szCs w:val="24"/>
          <w:lang w:eastAsia="pl-PL"/>
        </w:rPr>
        <w:t xml:space="preserve">(przetarg nieograniczony, przetarg ograniczony, negocjacje z ogłoszeniem) </w:t>
      </w:r>
      <w:r w:rsidRPr="002235C0">
        <w:rPr>
          <w:rFonts w:ascii="Times New Roman" w:eastAsia="Times New Roman" w:hAnsi="Times New Roman" w:cs="Times New Roman"/>
          <w:sz w:val="24"/>
          <w:szCs w:val="24"/>
          <w:lang w:eastAsia="pl-PL"/>
        </w:rPr>
        <w:t xml:space="preserve">Nie </w:t>
      </w:r>
      <w:r w:rsidRPr="002235C0">
        <w:rPr>
          <w:rFonts w:ascii="Times New Roman" w:eastAsia="Times New Roman" w:hAnsi="Times New Roman" w:cs="Times New Roman"/>
          <w:sz w:val="24"/>
          <w:szCs w:val="24"/>
          <w:lang w:eastAsia="pl-PL"/>
        </w:rPr>
        <w:br/>
        <w:t xml:space="preserve">Należy podać adres strony internetowej, na której aukcja będzie prowadzona: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2235C0">
        <w:rPr>
          <w:rFonts w:ascii="Times New Roman" w:eastAsia="Times New Roman" w:hAnsi="Times New Roman" w:cs="Times New Roman"/>
          <w:sz w:val="24"/>
          <w:szCs w:val="24"/>
          <w:lang w:eastAsia="pl-PL"/>
        </w:rPr>
        <w:br/>
        <w:t xml:space="preserve">Informacje dotyczące przebiegu aukcji elektronicznej: </w:t>
      </w:r>
      <w:r w:rsidRPr="002235C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2235C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2235C0">
        <w:rPr>
          <w:rFonts w:ascii="Times New Roman" w:eastAsia="Times New Roman" w:hAnsi="Times New Roman" w:cs="Times New Roman"/>
          <w:sz w:val="24"/>
          <w:szCs w:val="24"/>
          <w:lang w:eastAsia="pl-PL"/>
        </w:rPr>
        <w:br/>
        <w:t xml:space="preserve">Wymagania dotyczące rejestracji i identyfikacji wykonawców w aukcji elektronicznej: </w:t>
      </w:r>
      <w:r w:rsidRPr="002235C0">
        <w:rPr>
          <w:rFonts w:ascii="Times New Roman" w:eastAsia="Times New Roman" w:hAnsi="Times New Roman" w:cs="Times New Roman"/>
          <w:sz w:val="24"/>
          <w:szCs w:val="24"/>
          <w:lang w:eastAsia="pl-PL"/>
        </w:rPr>
        <w:br/>
        <w:t xml:space="preserve">Informacje o liczbie etapów aukcji elektronicznej i czasie ich trwania: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t xml:space="preserve">Czas trwania: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2235C0">
        <w:rPr>
          <w:rFonts w:ascii="Times New Roman" w:eastAsia="Times New Roman" w:hAnsi="Times New Roman" w:cs="Times New Roman"/>
          <w:sz w:val="24"/>
          <w:szCs w:val="24"/>
          <w:lang w:eastAsia="pl-PL"/>
        </w:rPr>
        <w:br/>
        <w:t xml:space="preserve">Warunki zamknięcia aukcji elektronicznej: </w:t>
      </w:r>
      <w:r w:rsidRPr="002235C0">
        <w:rPr>
          <w:rFonts w:ascii="Times New Roman" w:eastAsia="Times New Roman" w:hAnsi="Times New Roman" w:cs="Times New Roman"/>
          <w:sz w:val="24"/>
          <w:szCs w:val="24"/>
          <w:lang w:eastAsia="pl-PL"/>
        </w:rPr>
        <w:br/>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IV.2) KRYTERIA OCENY OFERT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IV.2.1) Kryteria oceny ofert: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IV.2.2) Kryteria</w:t>
      </w:r>
      <w:r w:rsidRPr="002235C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96"/>
        <w:gridCol w:w="1016"/>
      </w:tblGrid>
      <w:tr w:rsidR="002235C0" w:rsidRPr="002235C0" w:rsidTr="002235C0">
        <w:tc>
          <w:tcPr>
            <w:tcW w:w="0" w:type="auto"/>
            <w:tcBorders>
              <w:top w:val="single" w:sz="6" w:space="0" w:color="000000"/>
              <w:left w:val="single" w:sz="6" w:space="0" w:color="000000"/>
              <w:bottom w:val="single" w:sz="6" w:space="0" w:color="000000"/>
              <w:right w:val="single" w:sz="6" w:space="0" w:color="000000"/>
            </w:tcBorders>
            <w:vAlign w:val="center"/>
            <w:hideMark/>
          </w:tcPr>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Znaczenie</w:t>
            </w:r>
          </w:p>
        </w:tc>
      </w:tr>
      <w:tr w:rsidR="002235C0" w:rsidRPr="002235C0" w:rsidTr="002235C0">
        <w:tc>
          <w:tcPr>
            <w:tcW w:w="0" w:type="auto"/>
            <w:tcBorders>
              <w:top w:val="single" w:sz="6" w:space="0" w:color="000000"/>
              <w:left w:val="single" w:sz="6" w:space="0" w:color="000000"/>
              <w:bottom w:val="single" w:sz="6" w:space="0" w:color="000000"/>
              <w:right w:val="single" w:sz="6" w:space="0" w:color="000000"/>
            </w:tcBorders>
            <w:vAlign w:val="center"/>
            <w:hideMark/>
          </w:tcPr>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60,00</w:t>
            </w:r>
          </w:p>
        </w:tc>
      </w:tr>
      <w:tr w:rsidR="002235C0" w:rsidRPr="002235C0" w:rsidTr="002235C0">
        <w:tc>
          <w:tcPr>
            <w:tcW w:w="0" w:type="auto"/>
            <w:tcBorders>
              <w:top w:val="single" w:sz="6" w:space="0" w:color="000000"/>
              <w:left w:val="single" w:sz="6" w:space="0" w:color="000000"/>
              <w:bottom w:val="single" w:sz="6" w:space="0" w:color="000000"/>
              <w:right w:val="single" w:sz="6" w:space="0" w:color="000000"/>
            </w:tcBorders>
            <w:vAlign w:val="center"/>
            <w:hideMark/>
          </w:tcPr>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termin dostaw cząstkowych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40,00</w:t>
            </w:r>
          </w:p>
        </w:tc>
      </w:tr>
    </w:tbl>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IV.2.3) Zastosowanie procedury, o której mowa w art. 24aa ust. 1 ustawy Pzp </w:t>
      </w:r>
      <w:r w:rsidRPr="002235C0">
        <w:rPr>
          <w:rFonts w:ascii="Times New Roman" w:eastAsia="Times New Roman" w:hAnsi="Times New Roman" w:cs="Times New Roman"/>
          <w:sz w:val="24"/>
          <w:szCs w:val="24"/>
          <w:lang w:eastAsia="pl-PL"/>
        </w:rPr>
        <w:t xml:space="preserve">(przetarg nieograniczony) </w:t>
      </w:r>
      <w:r w:rsidRPr="002235C0">
        <w:rPr>
          <w:rFonts w:ascii="Times New Roman" w:eastAsia="Times New Roman" w:hAnsi="Times New Roman" w:cs="Times New Roman"/>
          <w:sz w:val="24"/>
          <w:szCs w:val="24"/>
          <w:lang w:eastAsia="pl-PL"/>
        </w:rPr>
        <w:br/>
        <w:t xml:space="preserve">Tak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IV.3) Negocjacje z ogłoszeniem, dialog konkurencyjny, partnerstwo innowacyjne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IV.3.1) Informacje na temat negocjacji z ogłoszeniem</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 xml:space="preserve">Minimalne wymagania, które muszą spełniać wszystkie oferty: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2235C0">
        <w:rPr>
          <w:rFonts w:ascii="Times New Roman" w:eastAsia="Times New Roman" w:hAnsi="Times New Roman" w:cs="Times New Roman"/>
          <w:sz w:val="24"/>
          <w:szCs w:val="24"/>
          <w:lang w:eastAsia="pl-PL"/>
        </w:rPr>
        <w:lastRenderedPageBreak/>
        <w:t xml:space="preserve">bez przeprowadzenia negocjacji </w:t>
      </w:r>
      <w:r w:rsidRPr="002235C0">
        <w:rPr>
          <w:rFonts w:ascii="Times New Roman" w:eastAsia="Times New Roman" w:hAnsi="Times New Roman" w:cs="Times New Roman"/>
          <w:sz w:val="24"/>
          <w:szCs w:val="24"/>
          <w:lang w:eastAsia="pl-PL"/>
        </w:rPr>
        <w:br/>
        <w:t xml:space="preserve">Przewidziany jest podział negocjacji na etapy w celu ograniczenia liczby ofert: </w:t>
      </w:r>
      <w:r w:rsidRPr="002235C0">
        <w:rPr>
          <w:rFonts w:ascii="Times New Roman" w:eastAsia="Times New Roman" w:hAnsi="Times New Roman" w:cs="Times New Roman"/>
          <w:sz w:val="24"/>
          <w:szCs w:val="24"/>
          <w:lang w:eastAsia="pl-PL"/>
        </w:rPr>
        <w:br/>
        <w:t xml:space="preserve">Należy podać informacje na temat etapów negocjacji (w tym liczbę etapów):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Informacje dodatkowe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IV.3.2) Informacje na temat dialogu konkurencyjnego</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Wstępny harmonogram postępowania: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Podział dialogu na etapy w celu ograniczenia liczby rozwiązań: </w:t>
      </w:r>
      <w:r w:rsidRPr="002235C0">
        <w:rPr>
          <w:rFonts w:ascii="Times New Roman" w:eastAsia="Times New Roman" w:hAnsi="Times New Roman" w:cs="Times New Roman"/>
          <w:sz w:val="24"/>
          <w:szCs w:val="24"/>
          <w:lang w:eastAsia="pl-PL"/>
        </w:rPr>
        <w:br/>
        <w:t xml:space="preserve">Należy podać informacje na temat etapów dialogu: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Informacje dodatkowe: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IV.3.3) Informacje na temat partnerstwa innowacyjnego</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Informacje dodatkowe: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IV.4) Licytacja elektroniczna </w:t>
      </w:r>
      <w:r w:rsidRPr="002235C0">
        <w:rPr>
          <w:rFonts w:ascii="Times New Roman" w:eastAsia="Times New Roman" w:hAnsi="Times New Roman" w:cs="Times New Roman"/>
          <w:sz w:val="24"/>
          <w:szCs w:val="24"/>
          <w:lang w:eastAsia="pl-PL"/>
        </w:rPr>
        <w:br/>
        <w:t xml:space="preserve">Adres strony internetowej, na której będzie prowadzona licytacja elektroniczna: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Informacje o liczbie etapów licytacji elektronicznej i czasie ich trwania: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Czas trwania: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Termin składania wniosków o dopuszczenie do udziału w licytacji elektronicznej: </w:t>
      </w:r>
      <w:r w:rsidRPr="002235C0">
        <w:rPr>
          <w:rFonts w:ascii="Times New Roman" w:eastAsia="Times New Roman" w:hAnsi="Times New Roman" w:cs="Times New Roman"/>
          <w:sz w:val="24"/>
          <w:szCs w:val="24"/>
          <w:lang w:eastAsia="pl-PL"/>
        </w:rPr>
        <w:br/>
        <w:t xml:space="preserve">Data: godzina: </w:t>
      </w:r>
      <w:r w:rsidRPr="002235C0">
        <w:rPr>
          <w:rFonts w:ascii="Times New Roman" w:eastAsia="Times New Roman" w:hAnsi="Times New Roman" w:cs="Times New Roman"/>
          <w:sz w:val="24"/>
          <w:szCs w:val="24"/>
          <w:lang w:eastAsia="pl-PL"/>
        </w:rPr>
        <w:br/>
        <w:t xml:space="preserve">Termin otwarcia licytacji elektronicznej: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t xml:space="preserve">Termin i warunki zamknięcia licytacji elektronicznej: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t xml:space="preserve">Wymagania dotyczące zabezpieczenia należytego wykonania umowy: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lang w:eastAsia="pl-PL"/>
        </w:rPr>
        <w:br/>
        <w:t xml:space="preserve">Informacje dodatkowe: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r w:rsidRPr="002235C0">
        <w:rPr>
          <w:rFonts w:ascii="Times New Roman" w:eastAsia="Times New Roman" w:hAnsi="Times New Roman" w:cs="Times New Roman"/>
          <w:b/>
          <w:bCs/>
          <w:sz w:val="24"/>
          <w:szCs w:val="24"/>
          <w:lang w:eastAsia="pl-PL"/>
        </w:rPr>
        <w:t>IV.5) ZMIANA UMOWY</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2235C0">
        <w:rPr>
          <w:rFonts w:ascii="Times New Roman" w:eastAsia="Times New Roman" w:hAnsi="Times New Roman" w:cs="Times New Roman"/>
          <w:sz w:val="24"/>
          <w:szCs w:val="24"/>
          <w:lang w:eastAsia="pl-PL"/>
        </w:rPr>
        <w:t xml:space="preserve"> Tak </w:t>
      </w:r>
      <w:r w:rsidRPr="002235C0">
        <w:rPr>
          <w:rFonts w:ascii="Times New Roman" w:eastAsia="Times New Roman" w:hAnsi="Times New Roman" w:cs="Times New Roman"/>
          <w:sz w:val="24"/>
          <w:szCs w:val="24"/>
          <w:lang w:eastAsia="pl-PL"/>
        </w:rPr>
        <w:br/>
        <w:t xml:space="preserve">Należy wskazać zakres, charakter zmian oraz warunki wprowadzenia zmian: </w:t>
      </w:r>
      <w:r w:rsidRPr="002235C0">
        <w:rPr>
          <w:rFonts w:ascii="Times New Roman" w:eastAsia="Times New Roman" w:hAnsi="Times New Roman" w:cs="Times New Roman"/>
          <w:sz w:val="24"/>
          <w:szCs w:val="24"/>
          <w:lang w:eastAsia="pl-PL"/>
        </w:rPr>
        <w:br/>
        <w:t xml:space="preserve">Zamawiający przewiduje możliwość dokonania zmian postanowień zawartej umowy dopuszczonych zgodnie z art. 144 ust. 1 Ustawy pzp oraz w niżej wymienionych przypadkach: 1.1 ZMIANY OGÓLNE Możliwa jest: a) zmiana adresu/siedziby Zamawiającego/Wykonawcy; b) zmiana osób występujących po stronie Zamawiającego/Wykonawcy. c) w zakresie jakości (na wyższą) zaoferowanych produktów przy zachowaniu lub obniżeniu ceny, d) wielkości opakowania zbiorczego zaoferowanego produktu przy zachowaniu lub obniżeniu ceny jednostkowej, e) numeru katalogowego produktu, f) nazewnictwa produktu, g) produktu w przypadku, np. wycofania jednego produktu i wprowadzenia nowego produktu na rynek przy zachowaniu lub obniżeniu ceny, h) zmiany miejsca dostawy. 1.2 ZMIANY RZUTUJĄCE NA WYNAGRODZENIE Możliwa jest zmiana postanowień umowy w zakresie wynagrodzenia w związku ze zmianą: a) przypadku ustawowej zmiany stawki podatku VAT dopuszczają zmianę wartości umowy, W takim przypadku (ustawowej zmiany stawki podatku VAT mającej miejsce przed datą wystawienia faktury) wartość brutto umowy ulegnie automatycznie zmianie proporcjonalnej do wprowadzonych zmian. b)w przypadku zmiany cen, o której mowa w § 2 ust.5 umowy. 1.3 ZMIANY RZUTUJĄCE NA ZMIANĘ TERMINU WYKONANIA a) Możliwe jest przedłużenie terminu obowiązywania umowy w przypadku niewykorzystania wartości umowy. 2. Określa się następujący tryb dokonywania zmian postanowień umowy: 2.1 Zmiana postanowień zawartej umowy może nastąpić wyłącznie, za zgodą obu stron wyrażoną na piśmie, pod rygorem nieważności. 2.2 Strona występująca o zmianę postanowień zawartej umowy zobowiązana jest do udokumentowania zaistnienia powyższych okoliczności. 2.3 Wniosek o zmianę postanowień zawartej umowy musi być wyrażony na piśmie.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IV.6) INFORMACJE ADMINISTRACYJNE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IV.6.1) Sposób udostępniania informacji o charakterze poufnym </w:t>
      </w:r>
      <w:r w:rsidRPr="002235C0">
        <w:rPr>
          <w:rFonts w:ascii="Times New Roman" w:eastAsia="Times New Roman" w:hAnsi="Times New Roman" w:cs="Times New Roman"/>
          <w:i/>
          <w:iCs/>
          <w:sz w:val="24"/>
          <w:szCs w:val="24"/>
          <w:lang w:eastAsia="pl-PL"/>
        </w:rPr>
        <w:t xml:space="preserve">(jeżeli dotyczy): </w:t>
      </w:r>
      <w:r w:rsidRPr="002235C0">
        <w:rPr>
          <w:rFonts w:ascii="Times New Roman" w:eastAsia="Times New Roman" w:hAnsi="Times New Roman" w:cs="Times New Roman"/>
          <w:sz w:val="24"/>
          <w:szCs w:val="24"/>
          <w:lang w:eastAsia="pl-PL"/>
        </w:rPr>
        <w:br/>
        <w:t>Jeżeli oferta zawiera informacje stanowiące tajemnicę przedsiębiorstwa, w rozumieniu przepisów o zwalczaniu nieuczciwej konkurencji, co do których wykonawca zastrzega, że nie mogą być udostępniane innym uczestnikom postępowania, powinny one być umieszczone w osobnej, wewnętrznej kopercie oznaczone klauzulą: NIE UDOSTĘPNIAĆ INNYM UCZESTNIKOM POSTĘPOWANIA, INFORMACJE STANOWIĄCE TAJEMNICĘ PRZEDSIĘBIORSTWA* W ROZUMIENIU ART. 11 UST.4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(Ustawa z dnia 16 kwietnia 1993 r. o zwalczaniu nieuczciwej konkurencji (</w:t>
      </w:r>
      <w:proofErr w:type="spellStart"/>
      <w:r w:rsidRPr="002235C0">
        <w:rPr>
          <w:rFonts w:ascii="Times New Roman" w:eastAsia="Times New Roman" w:hAnsi="Times New Roman" w:cs="Times New Roman"/>
          <w:sz w:val="24"/>
          <w:szCs w:val="24"/>
          <w:lang w:eastAsia="pl-PL"/>
        </w:rPr>
        <w:t>t.j</w:t>
      </w:r>
      <w:proofErr w:type="spellEnd"/>
      <w:r w:rsidRPr="002235C0">
        <w:rPr>
          <w:rFonts w:ascii="Times New Roman" w:eastAsia="Times New Roman" w:hAnsi="Times New Roman" w:cs="Times New Roman"/>
          <w:sz w:val="24"/>
          <w:szCs w:val="24"/>
          <w:lang w:eastAsia="pl-PL"/>
        </w:rPr>
        <w:t xml:space="preserve">. Dz. U. z 2020 r., poz.1913 ze zm.,).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Środki służące ochronie informacji o charakterze poufnym</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 xml:space="preserve">Zamawiający nie ujawni informacji stanowiących tajemnicę przedsiębiorstwa w rozumieniu </w:t>
      </w:r>
      <w:r w:rsidRPr="002235C0">
        <w:rPr>
          <w:rFonts w:ascii="Times New Roman" w:eastAsia="Times New Roman" w:hAnsi="Times New Roman" w:cs="Times New Roman"/>
          <w:sz w:val="24"/>
          <w:szCs w:val="24"/>
          <w:lang w:eastAsia="pl-PL"/>
        </w:rPr>
        <w:lastRenderedPageBreak/>
        <w:t xml:space="preserve">przepisów o zwalczaniu nieuczciwej konkurencji, jeżeli wykonawca nie później niż w terminie składania ofert zastrzegł, że nie mogą one być udostępnione oraz wskazał, iż zastrzeżone informacje stanowią tajemnicę przedsiębiorstwa. Wykonawca nie może zastrzec informacji, o których mowa w art. 86 ust. 4 ustawy Pzp, tj.: nazwy i adresu, informacji dotyczących ceny.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2235C0">
        <w:rPr>
          <w:rFonts w:ascii="Times New Roman" w:eastAsia="Times New Roman" w:hAnsi="Times New Roman" w:cs="Times New Roman"/>
          <w:sz w:val="24"/>
          <w:szCs w:val="24"/>
          <w:lang w:eastAsia="pl-PL"/>
        </w:rPr>
        <w:br/>
        <w:t xml:space="preserve">Data: 11.01.2021, godzina: 10:00, </w:t>
      </w:r>
      <w:r w:rsidRPr="002235C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2235C0">
        <w:rPr>
          <w:rFonts w:ascii="Times New Roman" w:eastAsia="Times New Roman" w:hAnsi="Times New Roman" w:cs="Times New Roman"/>
          <w:sz w:val="24"/>
          <w:szCs w:val="24"/>
          <w:lang w:eastAsia="pl-PL"/>
        </w:rPr>
        <w:br/>
        <w:t xml:space="preserve">Nie </w:t>
      </w:r>
      <w:r w:rsidRPr="002235C0">
        <w:rPr>
          <w:rFonts w:ascii="Times New Roman" w:eastAsia="Times New Roman" w:hAnsi="Times New Roman" w:cs="Times New Roman"/>
          <w:sz w:val="24"/>
          <w:szCs w:val="24"/>
          <w:lang w:eastAsia="pl-PL"/>
        </w:rPr>
        <w:br/>
        <w:t xml:space="preserve">Wskazać powody: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2235C0">
        <w:rPr>
          <w:rFonts w:ascii="Times New Roman" w:eastAsia="Times New Roman" w:hAnsi="Times New Roman" w:cs="Times New Roman"/>
          <w:sz w:val="24"/>
          <w:szCs w:val="24"/>
          <w:lang w:eastAsia="pl-PL"/>
        </w:rPr>
        <w:br/>
        <w:t xml:space="preserve">&gt; język polski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 xml:space="preserve">IV.6.3) Termin związania ofertą: </w:t>
      </w:r>
      <w:r w:rsidRPr="002235C0">
        <w:rPr>
          <w:rFonts w:ascii="Times New Roman" w:eastAsia="Times New Roman" w:hAnsi="Times New Roman" w:cs="Times New Roman"/>
          <w:sz w:val="24"/>
          <w:szCs w:val="24"/>
          <w:lang w:eastAsia="pl-PL"/>
        </w:rPr>
        <w:t xml:space="preserve">do: okres w dniach: 30 (od ostatecznego terminu składania ofert)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2235C0">
        <w:rPr>
          <w:rFonts w:ascii="Times New Roman" w:eastAsia="Times New Roman" w:hAnsi="Times New Roman" w:cs="Times New Roman"/>
          <w:sz w:val="24"/>
          <w:szCs w:val="24"/>
          <w:lang w:eastAsia="pl-PL"/>
        </w:rPr>
        <w:t xml:space="preserve"> Nie </w:t>
      </w:r>
      <w:r w:rsidRPr="002235C0">
        <w:rPr>
          <w:rFonts w:ascii="Times New Roman" w:eastAsia="Times New Roman" w:hAnsi="Times New Roman" w:cs="Times New Roman"/>
          <w:sz w:val="24"/>
          <w:szCs w:val="24"/>
          <w:lang w:eastAsia="pl-PL"/>
        </w:rPr>
        <w:br/>
      </w:r>
      <w:r w:rsidRPr="002235C0">
        <w:rPr>
          <w:rFonts w:ascii="Times New Roman" w:eastAsia="Times New Roman" w:hAnsi="Times New Roman" w:cs="Times New Roman"/>
          <w:b/>
          <w:bCs/>
          <w:sz w:val="24"/>
          <w:szCs w:val="24"/>
          <w:lang w:eastAsia="pl-PL"/>
        </w:rPr>
        <w:t>IV.6.5) Informacje dodatkowe:</w:t>
      </w:r>
      <w:r w:rsidRPr="002235C0">
        <w:rPr>
          <w:rFonts w:ascii="Times New Roman" w:eastAsia="Times New Roman" w:hAnsi="Times New Roman" w:cs="Times New Roman"/>
          <w:sz w:val="24"/>
          <w:szCs w:val="24"/>
          <w:lang w:eastAsia="pl-PL"/>
        </w:rPr>
        <w:t xml:space="preserve"> </w:t>
      </w:r>
      <w:r w:rsidRPr="002235C0">
        <w:rPr>
          <w:rFonts w:ascii="Times New Roman" w:eastAsia="Times New Roman" w:hAnsi="Times New Roman" w:cs="Times New Roman"/>
          <w:sz w:val="24"/>
          <w:szCs w:val="24"/>
          <w:lang w:eastAsia="pl-PL"/>
        </w:rPr>
        <w:br/>
        <w:t xml:space="preserve">Na ofertę składają się: - formularz oferty – Załącznik nr 1, - formularz asortymentowo-cenowy – Rozdział II Załącznik nr 1.1. - oświadczenie wg załącznika nr 2, - w przypadku wykonawców występujących wspólnie – pełnomocnictwo, o którym mowa w Rozdziale VI niniejszej SIWZ, - dokumenty, z których wynika prawo do podpisania oferty względnie do podpisywania innych dokumentów składanych wraz z ofertą, chyba że zamawiający może je uzyskać w szczególności za pomocą bezpłatnych i ogólnodostępnych baz danych w szczególności rejestrów publicznych w rozumieniu ustawy z dnia 17 lutego 2005 roku o informatyzacji działalności podmiotów realizujących zadania publiczne ( t. j. Dz. U. z 2019 r., poz. 700 ze zm.), o ile prawo do ich podpisania nie wynika z dokumentów złożonych wraz z ofertą. </w:t>
      </w:r>
    </w:p>
    <w:p w:rsidR="002235C0" w:rsidRPr="002235C0" w:rsidRDefault="002235C0" w:rsidP="002235C0">
      <w:pPr>
        <w:spacing w:after="0" w:line="240" w:lineRule="auto"/>
        <w:jc w:val="center"/>
        <w:rPr>
          <w:rFonts w:ascii="Times New Roman" w:eastAsia="Times New Roman" w:hAnsi="Times New Roman" w:cs="Times New Roman"/>
          <w:sz w:val="24"/>
          <w:szCs w:val="24"/>
          <w:lang w:eastAsia="pl-PL"/>
        </w:rPr>
      </w:pPr>
      <w:r w:rsidRPr="002235C0">
        <w:rPr>
          <w:rFonts w:ascii="Times New Roman" w:eastAsia="Times New Roman" w:hAnsi="Times New Roman" w:cs="Times New Roman"/>
          <w:sz w:val="24"/>
          <w:szCs w:val="24"/>
          <w:u w:val="single"/>
          <w:lang w:eastAsia="pl-PL"/>
        </w:rPr>
        <w:t xml:space="preserve">ZAŁĄCZNIK I - INFORMACJE DOTYCZĄCE OFERT CZĘŚCIOWYCH </w:t>
      </w:r>
    </w:p>
    <w:p w:rsidR="002235C0" w:rsidRPr="002235C0" w:rsidRDefault="002235C0" w:rsidP="002235C0">
      <w:pPr>
        <w:spacing w:after="0" w:line="240" w:lineRule="auto"/>
        <w:rPr>
          <w:rFonts w:ascii="Times New Roman" w:eastAsia="Times New Roman" w:hAnsi="Times New Roman" w:cs="Times New Roman"/>
          <w:sz w:val="24"/>
          <w:szCs w:val="24"/>
          <w:lang w:eastAsia="pl-PL"/>
        </w:rPr>
      </w:pPr>
    </w:p>
    <w:p w:rsidR="002235C0" w:rsidRPr="002235C0" w:rsidRDefault="002235C0" w:rsidP="002235C0">
      <w:pPr>
        <w:spacing w:after="0" w:line="240" w:lineRule="auto"/>
        <w:rPr>
          <w:rFonts w:ascii="Times New Roman" w:eastAsia="Times New Roman" w:hAnsi="Times New Roman" w:cs="Times New Roman"/>
          <w:sz w:val="24"/>
          <w:szCs w:val="24"/>
          <w:lang w:eastAsia="pl-PL"/>
        </w:rPr>
      </w:pPr>
    </w:p>
    <w:p w:rsidR="002235C0" w:rsidRPr="002235C0" w:rsidRDefault="002235C0" w:rsidP="002235C0">
      <w:pPr>
        <w:spacing w:after="240" w:line="240" w:lineRule="auto"/>
        <w:rPr>
          <w:rFonts w:ascii="Times New Roman" w:eastAsia="Times New Roman" w:hAnsi="Times New Roman" w:cs="Times New Roman"/>
          <w:sz w:val="24"/>
          <w:szCs w:val="24"/>
          <w:lang w:eastAsia="pl-PL"/>
        </w:rPr>
      </w:pPr>
    </w:p>
    <w:p w:rsidR="002235C0" w:rsidRPr="002235C0" w:rsidRDefault="002235C0" w:rsidP="002235C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235C0" w:rsidRPr="002235C0" w:rsidTr="002235C0">
        <w:trPr>
          <w:tblCellSpacing w:w="15" w:type="dxa"/>
        </w:trPr>
        <w:tc>
          <w:tcPr>
            <w:tcW w:w="0" w:type="auto"/>
            <w:vAlign w:val="center"/>
            <w:hideMark/>
          </w:tcPr>
          <w:p w:rsidR="002235C0" w:rsidRPr="002235C0" w:rsidRDefault="002235C0" w:rsidP="002235C0">
            <w:pPr>
              <w:spacing w:after="240" w:line="240" w:lineRule="auto"/>
              <w:rPr>
                <w:rFonts w:ascii="Times New Roman" w:eastAsia="Times New Roman" w:hAnsi="Times New Roman" w:cs="Times New Roman"/>
                <w:sz w:val="24"/>
                <w:szCs w:val="24"/>
                <w:lang w:eastAsia="pl-PL"/>
              </w:rPr>
            </w:pPr>
          </w:p>
        </w:tc>
      </w:tr>
    </w:tbl>
    <w:p w:rsidR="005A1754" w:rsidRDefault="005A1754">
      <w:bookmarkStart w:id="0" w:name="_GoBack"/>
      <w:bookmarkEnd w:id="0"/>
    </w:p>
    <w:sectPr w:rsidR="005A1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5C0"/>
    <w:rsid w:val="002235C0"/>
    <w:rsid w:val="005A17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FC9BF-5451-4555-8082-1DACC8465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966393">
      <w:bodyDiv w:val="1"/>
      <w:marLeft w:val="0"/>
      <w:marRight w:val="0"/>
      <w:marTop w:val="0"/>
      <w:marBottom w:val="0"/>
      <w:divBdr>
        <w:top w:val="none" w:sz="0" w:space="0" w:color="auto"/>
        <w:left w:val="none" w:sz="0" w:space="0" w:color="auto"/>
        <w:bottom w:val="none" w:sz="0" w:space="0" w:color="auto"/>
        <w:right w:val="none" w:sz="0" w:space="0" w:color="auto"/>
      </w:divBdr>
      <w:divsChild>
        <w:div w:id="1451390007">
          <w:marLeft w:val="0"/>
          <w:marRight w:val="0"/>
          <w:marTop w:val="0"/>
          <w:marBottom w:val="0"/>
          <w:divBdr>
            <w:top w:val="none" w:sz="0" w:space="0" w:color="auto"/>
            <w:left w:val="none" w:sz="0" w:space="0" w:color="auto"/>
            <w:bottom w:val="none" w:sz="0" w:space="0" w:color="auto"/>
            <w:right w:val="none" w:sz="0" w:space="0" w:color="auto"/>
          </w:divBdr>
          <w:divsChild>
            <w:div w:id="609238195">
              <w:marLeft w:val="0"/>
              <w:marRight w:val="0"/>
              <w:marTop w:val="0"/>
              <w:marBottom w:val="0"/>
              <w:divBdr>
                <w:top w:val="none" w:sz="0" w:space="0" w:color="auto"/>
                <w:left w:val="none" w:sz="0" w:space="0" w:color="auto"/>
                <w:bottom w:val="none" w:sz="0" w:space="0" w:color="auto"/>
                <w:right w:val="none" w:sz="0" w:space="0" w:color="auto"/>
              </w:divBdr>
            </w:div>
            <w:div w:id="968977940">
              <w:marLeft w:val="0"/>
              <w:marRight w:val="0"/>
              <w:marTop w:val="0"/>
              <w:marBottom w:val="0"/>
              <w:divBdr>
                <w:top w:val="none" w:sz="0" w:space="0" w:color="auto"/>
                <w:left w:val="none" w:sz="0" w:space="0" w:color="auto"/>
                <w:bottom w:val="none" w:sz="0" w:space="0" w:color="auto"/>
                <w:right w:val="none" w:sz="0" w:space="0" w:color="auto"/>
              </w:divBdr>
            </w:div>
            <w:div w:id="1284652824">
              <w:marLeft w:val="0"/>
              <w:marRight w:val="0"/>
              <w:marTop w:val="0"/>
              <w:marBottom w:val="0"/>
              <w:divBdr>
                <w:top w:val="none" w:sz="0" w:space="0" w:color="auto"/>
                <w:left w:val="none" w:sz="0" w:space="0" w:color="auto"/>
                <w:bottom w:val="none" w:sz="0" w:space="0" w:color="auto"/>
                <w:right w:val="none" w:sz="0" w:space="0" w:color="auto"/>
              </w:divBdr>
              <w:divsChild>
                <w:div w:id="595332295">
                  <w:marLeft w:val="0"/>
                  <w:marRight w:val="0"/>
                  <w:marTop w:val="0"/>
                  <w:marBottom w:val="0"/>
                  <w:divBdr>
                    <w:top w:val="none" w:sz="0" w:space="0" w:color="auto"/>
                    <w:left w:val="none" w:sz="0" w:space="0" w:color="auto"/>
                    <w:bottom w:val="none" w:sz="0" w:space="0" w:color="auto"/>
                    <w:right w:val="none" w:sz="0" w:space="0" w:color="auto"/>
                  </w:divBdr>
                </w:div>
              </w:divsChild>
            </w:div>
            <w:div w:id="784495159">
              <w:marLeft w:val="0"/>
              <w:marRight w:val="0"/>
              <w:marTop w:val="0"/>
              <w:marBottom w:val="0"/>
              <w:divBdr>
                <w:top w:val="none" w:sz="0" w:space="0" w:color="auto"/>
                <w:left w:val="none" w:sz="0" w:space="0" w:color="auto"/>
                <w:bottom w:val="none" w:sz="0" w:space="0" w:color="auto"/>
                <w:right w:val="none" w:sz="0" w:space="0" w:color="auto"/>
              </w:divBdr>
              <w:divsChild>
                <w:div w:id="582036431">
                  <w:marLeft w:val="0"/>
                  <w:marRight w:val="0"/>
                  <w:marTop w:val="0"/>
                  <w:marBottom w:val="0"/>
                  <w:divBdr>
                    <w:top w:val="none" w:sz="0" w:space="0" w:color="auto"/>
                    <w:left w:val="none" w:sz="0" w:space="0" w:color="auto"/>
                    <w:bottom w:val="none" w:sz="0" w:space="0" w:color="auto"/>
                    <w:right w:val="none" w:sz="0" w:space="0" w:color="auto"/>
                  </w:divBdr>
                </w:div>
              </w:divsChild>
            </w:div>
            <w:div w:id="19091072">
              <w:marLeft w:val="0"/>
              <w:marRight w:val="0"/>
              <w:marTop w:val="0"/>
              <w:marBottom w:val="0"/>
              <w:divBdr>
                <w:top w:val="none" w:sz="0" w:space="0" w:color="auto"/>
                <w:left w:val="none" w:sz="0" w:space="0" w:color="auto"/>
                <w:bottom w:val="none" w:sz="0" w:space="0" w:color="auto"/>
                <w:right w:val="none" w:sz="0" w:space="0" w:color="auto"/>
              </w:divBdr>
              <w:divsChild>
                <w:div w:id="1593856588">
                  <w:marLeft w:val="0"/>
                  <w:marRight w:val="0"/>
                  <w:marTop w:val="0"/>
                  <w:marBottom w:val="0"/>
                  <w:divBdr>
                    <w:top w:val="none" w:sz="0" w:space="0" w:color="auto"/>
                    <w:left w:val="none" w:sz="0" w:space="0" w:color="auto"/>
                    <w:bottom w:val="none" w:sz="0" w:space="0" w:color="auto"/>
                    <w:right w:val="none" w:sz="0" w:space="0" w:color="auto"/>
                  </w:divBdr>
                </w:div>
                <w:div w:id="1547716186">
                  <w:marLeft w:val="0"/>
                  <w:marRight w:val="0"/>
                  <w:marTop w:val="0"/>
                  <w:marBottom w:val="0"/>
                  <w:divBdr>
                    <w:top w:val="none" w:sz="0" w:space="0" w:color="auto"/>
                    <w:left w:val="none" w:sz="0" w:space="0" w:color="auto"/>
                    <w:bottom w:val="none" w:sz="0" w:space="0" w:color="auto"/>
                    <w:right w:val="none" w:sz="0" w:space="0" w:color="auto"/>
                  </w:divBdr>
                </w:div>
                <w:div w:id="141116296">
                  <w:marLeft w:val="0"/>
                  <w:marRight w:val="0"/>
                  <w:marTop w:val="0"/>
                  <w:marBottom w:val="0"/>
                  <w:divBdr>
                    <w:top w:val="none" w:sz="0" w:space="0" w:color="auto"/>
                    <w:left w:val="none" w:sz="0" w:space="0" w:color="auto"/>
                    <w:bottom w:val="none" w:sz="0" w:space="0" w:color="auto"/>
                    <w:right w:val="none" w:sz="0" w:space="0" w:color="auto"/>
                  </w:divBdr>
                </w:div>
                <w:div w:id="1505632682">
                  <w:marLeft w:val="0"/>
                  <w:marRight w:val="0"/>
                  <w:marTop w:val="0"/>
                  <w:marBottom w:val="0"/>
                  <w:divBdr>
                    <w:top w:val="none" w:sz="0" w:space="0" w:color="auto"/>
                    <w:left w:val="none" w:sz="0" w:space="0" w:color="auto"/>
                    <w:bottom w:val="none" w:sz="0" w:space="0" w:color="auto"/>
                    <w:right w:val="none" w:sz="0" w:space="0" w:color="auto"/>
                  </w:divBdr>
                </w:div>
              </w:divsChild>
            </w:div>
            <w:div w:id="397284930">
              <w:marLeft w:val="0"/>
              <w:marRight w:val="0"/>
              <w:marTop w:val="0"/>
              <w:marBottom w:val="0"/>
              <w:divBdr>
                <w:top w:val="none" w:sz="0" w:space="0" w:color="auto"/>
                <w:left w:val="none" w:sz="0" w:space="0" w:color="auto"/>
                <w:bottom w:val="none" w:sz="0" w:space="0" w:color="auto"/>
                <w:right w:val="none" w:sz="0" w:space="0" w:color="auto"/>
              </w:divBdr>
              <w:divsChild>
                <w:div w:id="830489334">
                  <w:marLeft w:val="0"/>
                  <w:marRight w:val="0"/>
                  <w:marTop w:val="0"/>
                  <w:marBottom w:val="0"/>
                  <w:divBdr>
                    <w:top w:val="none" w:sz="0" w:space="0" w:color="auto"/>
                    <w:left w:val="none" w:sz="0" w:space="0" w:color="auto"/>
                    <w:bottom w:val="none" w:sz="0" w:space="0" w:color="auto"/>
                    <w:right w:val="none" w:sz="0" w:space="0" w:color="auto"/>
                  </w:divBdr>
                </w:div>
                <w:div w:id="1814132301">
                  <w:marLeft w:val="0"/>
                  <w:marRight w:val="0"/>
                  <w:marTop w:val="0"/>
                  <w:marBottom w:val="0"/>
                  <w:divBdr>
                    <w:top w:val="none" w:sz="0" w:space="0" w:color="auto"/>
                    <w:left w:val="none" w:sz="0" w:space="0" w:color="auto"/>
                    <w:bottom w:val="none" w:sz="0" w:space="0" w:color="auto"/>
                    <w:right w:val="none" w:sz="0" w:space="0" w:color="auto"/>
                  </w:divBdr>
                </w:div>
                <w:div w:id="487602233">
                  <w:marLeft w:val="0"/>
                  <w:marRight w:val="0"/>
                  <w:marTop w:val="0"/>
                  <w:marBottom w:val="0"/>
                  <w:divBdr>
                    <w:top w:val="none" w:sz="0" w:space="0" w:color="auto"/>
                    <w:left w:val="none" w:sz="0" w:space="0" w:color="auto"/>
                    <w:bottom w:val="none" w:sz="0" w:space="0" w:color="auto"/>
                    <w:right w:val="none" w:sz="0" w:space="0" w:color="auto"/>
                  </w:divBdr>
                </w:div>
                <w:div w:id="2137218543">
                  <w:marLeft w:val="0"/>
                  <w:marRight w:val="0"/>
                  <w:marTop w:val="0"/>
                  <w:marBottom w:val="0"/>
                  <w:divBdr>
                    <w:top w:val="none" w:sz="0" w:space="0" w:color="auto"/>
                    <w:left w:val="none" w:sz="0" w:space="0" w:color="auto"/>
                    <w:bottom w:val="none" w:sz="0" w:space="0" w:color="auto"/>
                    <w:right w:val="none" w:sz="0" w:space="0" w:color="auto"/>
                  </w:divBdr>
                </w:div>
                <w:div w:id="1319647411">
                  <w:marLeft w:val="0"/>
                  <w:marRight w:val="0"/>
                  <w:marTop w:val="0"/>
                  <w:marBottom w:val="0"/>
                  <w:divBdr>
                    <w:top w:val="none" w:sz="0" w:space="0" w:color="auto"/>
                    <w:left w:val="none" w:sz="0" w:space="0" w:color="auto"/>
                    <w:bottom w:val="none" w:sz="0" w:space="0" w:color="auto"/>
                    <w:right w:val="none" w:sz="0" w:space="0" w:color="auto"/>
                  </w:divBdr>
                </w:div>
                <w:div w:id="915896006">
                  <w:marLeft w:val="0"/>
                  <w:marRight w:val="0"/>
                  <w:marTop w:val="0"/>
                  <w:marBottom w:val="0"/>
                  <w:divBdr>
                    <w:top w:val="none" w:sz="0" w:space="0" w:color="auto"/>
                    <w:left w:val="none" w:sz="0" w:space="0" w:color="auto"/>
                    <w:bottom w:val="none" w:sz="0" w:space="0" w:color="auto"/>
                    <w:right w:val="none" w:sz="0" w:space="0" w:color="auto"/>
                  </w:divBdr>
                </w:div>
                <w:div w:id="868492892">
                  <w:marLeft w:val="0"/>
                  <w:marRight w:val="0"/>
                  <w:marTop w:val="0"/>
                  <w:marBottom w:val="0"/>
                  <w:divBdr>
                    <w:top w:val="none" w:sz="0" w:space="0" w:color="auto"/>
                    <w:left w:val="none" w:sz="0" w:space="0" w:color="auto"/>
                    <w:bottom w:val="none" w:sz="0" w:space="0" w:color="auto"/>
                    <w:right w:val="none" w:sz="0" w:space="0" w:color="auto"/>
                  </w:divBdr>
                </w:div>
              </w:divsChild>
            </w:div>
            <w:div w:id="2138906838">
              <w:marLeft w:val="0"/>
              <w:marRight w:val="0"/>
              <w:marTop w:val="0"/>
              <w:marBottom w:val="0"/>
              <w:divBdr>
                <w:top w:val="none" w:sz="0" w:space="0" w:color="auto"/>
                <w:left w:val="none" w:sz="0" w:space="0" w:color="auto"/>
                <w:bottom w:val="none" w:sz="0" w:space="0" w:color="auto"/>
                <w:right w:val="none" w:sz="0" w:space="0" w:color="auto"/>
              </w:divBdr>
              <w:divsChild>
                <w:div w:id="2100757486">
                  <w:marLeft w:val="0"/>
                  <w:marRight w:val="0"/>
                  <w:marTop w:val="0"/>
                  <w:marBottom w:val="0"/>
                  <w:divBdr>
                    <w:top w:val="none" w:sz="0" w:space="0" w:color="auto"/>
                    <w:left w:val="none" w:sz="0" w:space="0" w:color="auto"/>
                    <w:bottom w:val="none" w:sz="0" w:space="0" w:color="auto"/>
                    <w:right w:val="none" w:sz="0" w:space="0" w:color="auto"/>
                  </w:divBdr>
                </w:div>
                <w:div w:id="1503935309">
                  <w:marLeft w:val="0"/>
                  <w:marRight w:val="0"/>
                  <w:marTop w:val="0"/>
                  <w:marBottom w:val="0"/>
                  <w:divBdr>
                    <w:top w:val="none" w:sz="0" w:space="0" w:color="auto"/>
                    <w:left w:val="none" w:sz="0" w:space="0" w:color="auto"/>
                    <w:bottom w:val="none" w:sz="0" w:space="0" w:color="auto"/>
                    <w:right w:val="none" w:sz="0" w:space="0" w:color="auto"/>
                  </w:divBdr>
                </w:div>
              </w:divsChild>
            </w:div>
            <w:div w:id="1244997586">
              <w:marLeft w:val="0"/>
              <w:marRight w:val="0"/>
              <w:marTop w:val="0"/>
              <w:marBottom w:val="0"/>
              <w:divBdr>
                <w:top w:val="none" w:sz="0" w:space="0" w:color="auto"/>
                <w:left w:val="none" w:sz="0" w:space="0" w:color="auto"/>
                <w:bottom w:val="none" w:sz="0" w:space="0" w:color="auto"/>
                <w:right w:val="none" w:sz="0" w:space="0" w:color="auto"/>
              </w:divBdr>
              <w:divsChild>
                <w:div w:id="1223174428">
                  <w:marLeft w:val="0"/>
                  <w:marRight w:val="0"/>
                  <w:marTop w:val="0"/>
                  <w:marBottom w:val="0"/>
                  <w:divBdr>
                    <w:top w:val="none" w:sz="0" w:space="0" w:color="auto"/>
                    <w:left w:val="none" w:sz="0" w:space="0" w:color="auto"/>
                    <w:bottom w:val="none" w:sz="0" w:space="0" w:color="auto"/>
                    <w:right w:val="none" w:sz="0" w:space="0" w:color="auto"/>
                  </w:divBdr>
                </w:div>
                <w:div w:id="494147845">
                  <w:marLeft w:val="0"/>
                  <w:marRight w:val="0"/>
                  <w:marTop w:val="0"/>
                  <w:marBottom w:val="0"/>
                  <w:divBdr>
                    <w:top w:val="none" w:sz="0" w:space="0" w:color="auto"/>
                    <w:left w:val="none" w:sz="0" w:space="0" w:color="auto"/>
                    <w:bottom w:val="none" w:sz="0" w:space="0" w:color="auto"/>
                    <w:right w:val="none" w:sz="0" w:space="0" w:color="auto"/>
                  </w:divBdr>
                </w:div>
                <w:div w:id="1640498048">
                  <w:marLeft w:val="0"/>
                  <w:marRight w:val="0"/>
                  <w:marTop w:val="0"/>
                  <w:marBottom w:val="0"/>
                  <w:divBdr>
                    <w:top w:val="none" w:sz="0" w:space="0" w:color="auto"/>
                    <w:left w:val="none" w:sz="0" w:space="0" w:color="auto"/>
                    <w:bottom w:val="none" w:sz="0" w:space="0" w:color="auto"/>
                    <w:right w:val="none" w:sz="0" w:space="0" w:color="auto"/>
                  </w:divBdr>
                </w:div>
                <w:div w:id="1469739328">
                  <w:marLeft w:val="0"/>
                  <w:marRight w:val="0"/>
                  <w:marTop w:val="0"/>
                  <w:marBottom w:val="0"/>
                  <w:divBdr>
                    <w:top w:val="none" w:sz="0" w:space="0" w:color="auto"/>
                    <w:left w:val="none" w:sz="0" w:space="0" w:color="auto"/>
                    <w:bottom w:val="none" w:sz="0" w:space="0" w:color="auto"/>
                    <w:right w:val="none" w:sz="0" w:space="0" w:color="auto"/>
                  </w:divBdr>
                </w:div>
                <w:div w:id="1288512369">
                  <w:marLeft w:val="0"/>
                  <w:marRight w:val="0"/>
                  <w:marTop w:val="0"/>
                  <w:marBottom w:val="0"/>
                  <w:divBdr>
                    <w:top w:val="none" w:sz="0" w:space="0" w:color="auto"/>
                    <w:left w:val="none" w:sz="0" w:space="0" w:color="auto"/>
                    <w:bottom w:val="none" w:sz="0" w:space="0" w:color="auto"/>
                    <w:right w:val="none" w:sz="0" w:space="0" w:color="auto"/>
                  </w:divBdr>
                </w:div>
              </w:divsChild>
            </w:div>
            <w:div w:id="1565942998">
              <w:marLeft w:val="0"/>
              <w:marRight w:val="0"/>
              <w:marTop w:val="0"/>
              <w:marBottom w:val="0"/>
              <w:divBdr>
                <w:top w:val="none" w:sz="0" w:space="0" w:color="auto"/>
                <w:left w:val="none" w:sz="0" w:space="0" w:color="auto"/>
                <w:bottom w:val="none" w:sz="0" w:space="0" w:color="auto"/>
                <w:right w:val="none" w:sz="0" w:space="0" w:color="auto"/>
              </w:divBdr>
              <w:divsChild>
                <w:div w:id="952631580">
                  <w:marLeft w:val="0"/>
                  <w:marRight w:val="0"/>
                  <w:marTop w:val="0"/>
                  <w:marBottom w:val="0"/>
                  <w:divBdr>
                    <w:top w:val="none" w:sz="0" w:space="0" w:color="auto"/>
                    <w:left w:val="none" w:sz="0" w:space="0" w:color="auto"/>
                    <w:bottom w:val="none" w:sz="0" w:space="0" w:color="auto"/>
                    <w:right w:val="none" w:sz="0" w:space="0" w:color="auto"/>
                  </w:divBdr>
                </w:div>
                <w:div w:id="461460451">
                  <w:marLeft w:val="0"/>
                  <w:marRight w:val="0"/>
                  <w:marTop w:val="0"/>
                  <w:marBottom w:val="0"/>
                  <w:divBdr>
                    <w:top w:val="none" w:sz="0" w:space="0" w:color="auto"/>
                    <w:left w:val="none" w:sz="0" w:space="0" w:color="auto"/>
                    <w:bottom w:val="none" w:sz="0" w:space="0" w:color="auto"/>
                    <w:right w:val="none" w:sz="0" w:space="0" w:color="auto"/>
                  </w:divBdr>
                </w:div>
                <w:div w:id="1083064729">
                  <w:marLeft w:val="0"/>
                  <w:marRight w:val="0"/>
                  <w:marTop w:val="0"/>
                  <w:marBottom w:val="0"/>
                  <w:divBdr>
                    <w:top w:val="none" w:sz="0" w:space="0" w:color="auto"/>
                    <w:left w:val="none" w:sz="0" w:space="0" w:color="auto"/>
                    <w:bottom w:val="none" w:sz="0" w:space="0" w:color="auto"/>
                    <w:right w:val="none" w:sz="0" w:space="0" w:color="auto"/>
                  </w:divBdr>
                </w:div>
                <w:div w:id="487287810">
                  <w:marLeft w:val="0"/>
                  <w:marRight w:val="0"/>
                  <w:marTop w:val="0"/>
                  <w:marBottom w:val="0"/>
                  <w:divBdr>
                    <w:top w:val="none" w:sz="0" w:space="0" w:color="auto"/>
                    <w:left w:val="none" w:sz="0" w:space="0" w:color="auto"/>
                    <w:bottom w:val="none" w:sz="0" w:space="0" w:color="auto"/>
                    <w:right w:val="none" w:sz="0" w:space="0" w:color="auto"/>
                  </w:divBdr>
                </w:div>
                <w:div w:id="1114135795">
                  <w:marLeft w:val="0"/>
                  <w:marRight w:val="0"/>
                  <w:marTop w:val="0"/>
                  <w:marBottom w:val="0"/>
                  <w:divBdr>
                    <w:top w:val="none" w:sz="0" w:space="0" w:color="auto"/>
                    <w:left w:val="none" w:sz="0" w:space="0" w:color="auto"/>
                    <w:bottom w:val="none" w:sz="0" w:space="0" w:color="auto"/>
                    <w:right w:val="none" w:sz="0" w:space="0" w:color="auto"/>
                  </w:divBdr>
                </w:div>
                <w:div w:id="1791313070">
                  <w:marLeft w:val="0"/>
                  <w:marRight w:val="0"/>
                  <w:marTop w:val="0"/>
                  <w:marBottom w:val="0"/>
                  <w:divBdr>
                    <w:top w:val="none" w:sz="0" w:space="0" w:color="auto"/>
                    <w:left w:val="none" w:sz="0" w:space="0" w:color="auto"/>
                    <w:bottom w:val="none" w:sz="0" w:space="0" w:color="auto"/>
                    <w:right w:val="none" w:sz="0" w:space="0" w:color="auto"/>
                  </w:divBdr>
                </w:div>
                <w:div w:id="1746024699">
                  <w:marLeft w:val="0"/>
                  <w:marRight w:val="0"/>
                  <w:marTop w:val="0"/>
                  <w:marBottom w:val="0"/>
                  <w:divBdr>
                    <w:top w:val="none" w:sz="0" w:space="0" w:color="auto"/>
                    <w:left w:val="none" w:sz="0" w:space="0" w:color="auto"/>
                    <w:bottom w:val="none" w:sz="0" w:space="0" w:color="auto"/>
                    <w:right w:val="none" w:sz="0" w:space="0" w:color="auto"/>
                  </w:divBdr>
                </w:div>
                <w:div w:id="1564288485">
                  <w:marLeft w:val="0"/>
                  <w:marRight w:val="0"/>
                  <w:marTop w:val="0"/>
                  <w:marBottom w:val="0"/>
                  <w:divBdr>
                    <w:top w:val="none" w:sz="0" w:space="0" w:color="auto"/>
                    <w:left w:val="none" w:sz="0" w:space="0" w:color="auto"/>
                    <w:bottom w:val="none" w:sz="0" w:space="0" w:color="auto"/>
                    <w:right w:val="none" w:sz="0" w:space="0" w:color="auto"/>
                  </w:divBdr>
                </w:div>
              </w:divsChild>
            </w:div>
            <w:div w:id="3252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3136</Words>
  <Characters>18821</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Agaś</dc:creator>
  <cp:keywords/>
  <dc:description/>
  <cp:lastModifiedBy>Kamila Agaś</cp:lastModifiedBy>
  <cp:revision>1</cp:revision>
  <dcterms:created xsi:type="dcterms:W3CDTF">2020-12-23T11:43:00Z</dcterms:created>
  <dcterms:modified xsi:type="dcterms:W3CDTF">2020-12-23T11:43:00Z</dcterms:modified>
</cp:coreProperties>
</file>