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A3" w:rsidRDefault="003116A3" w:rsidP="003116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Żary, dnia. 16.10.2020 r. </w:t>
      </w:r>
    </w:p>
    <w:p w:rsidR="003116A3" w:rsidRDefault="003116A3" w:rsidP="00311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16A3" w:rsidRDefault="003116A3" w:rsidP="00311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SNW/ZP-371-47/2020  </w:t>
      </w:r>
    </w:p>
    <w:p w:rsidR="003116A3" w:rsidRDefault="003116A3" w:rsidP="003116A3">
      <w:pPr>
        <w:spacing w:after="0"/>
        <w:ind w:left="7788"/>
        <w:rPr>
          <w:rFonts w:ascii="Times New Roman" w:hAnsi="Times New Roman" w:cs="Times New Roman"/>
        </w:rPr>
      </w:pPr>
    </w:p>
    <w:p w:rsidR="003116A3" w:rsidRDefault="003116A3" w:rsidP="003116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WYBORZE NAJKORZYSTNIEJSZEJ  OFERTY</w:t>
      </w:r>
    </w:p>
    <w:p w:rsidR="003116A3" w:rsidRDefault="003116A3" w:rsidP="003116A3">
      <w:pPr>
        <w:pStyle w:val="Tekstpodstawowy2"/>
        <w:spacing w:after="0" w:line="240" w:lineRule="auto"/>
        <w:jc w:val="both"/>
        <w:rPr>
          <w:bCs/>
          <w:sz w:val="22"/>
          <w:szCs w:val="22"/>
        </w:rPr>
      </w:pPr>
    </w:p>
    <w:p w:rsidR="003116A3" w:rsidRDefault="003116A3" w:rsidP="003116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Dział</w:t>
      </w:r>
      <w:r>
        <w:rPr>
          <w:rFonts w:ascii="Times New Roman" w:hAnsi="Times New Roman" w:cs="Times New Roman"/>
        </w:rPr>
        <w:t>ając na podstawie art. 92 ust. 2</w:t>
      </w:r>
      <w:r>
        <w:rPr>
          <w:rFonts w:ascii="Times New Roman" w:hAnsi="Times New Roman" w:cs="Times New Roman"/>
        </w:rPr>
        <w:t xml:space="preserve"> ustawy z dnia 29 stycznia 2004 roku Prawo zamówień publicznych  (Dz. U. z 2019 roku poz. 1843 ze zm.) informuję, że w prowadzonym postępowaniu o udzielenie zamówienia publicznego na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sukcesywną dostawę </w:t>
      </w:r>
      <w:r>
        <w:rPr>
          <w:rFonts w:ascii="Times New Roman" w:hAnsi="Times New Roman" w:cs="Times New Roman"/>
          <w:bCs/>
        </w:rPr>
        <w:t>mieszanek do żywienia pozajelitowego i mieszanek do żywienia dojelitowego na potrzeby Szpitala Na Wyspie Sp. o.o. w Żarach w podziale na trzy zadania/części:</w:t>
      </w:r>
    </w:p>
    <w:p w:rsidR="003116A3" w:rsidRDefault="003116A3" w:rsidP="003116A3">
      <w:pPr>
        <w:spacing w:after="0" w:line="240" w:lineRule="auto"/>
        <w:ind w:left="2268" w:hanging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1 – Sukcesywna dostawa  mieszanek do żywienia dojelitowego,</w:t>
      </w:r>
    </w:p>
    <w:p w:rsidR="003116A3" w:rsidRDefault="003116A3" w:rsidP="003116A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2 – Sukcesywna dostawa mieszanek do żywienia pozajelitowego,</w:t>
      </w:r>
    </w:p>
    <w:p w:rsidR="003116A3" w:rsidRDefault="003116A3" w:rsidP="00311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Zadanie nr 3 – Sukcesywna dostawa mieszanek do żywienia dojelitowego,</w:t>
      </w:r>
    </w:p>
    <w:p w:rsidR="003116A3" w:rsidRDefault="003116A3" w:rsidP="00311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6A3" w:rsidRDefault="003116A3" w:rsidP="003116A3">
      <w:pPr>
        <w:tabs>
          <w:tab w:val="num" w:pos="2160"/>
          <w:tab w:val="num" w:pos="234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została wybrana oferta złożona przez: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Zadanie nr 1 </w:t>
      </w:r>
      <w:r>
        <w:rPr>
          <w:rFonts w:ascii="Times New Roman" w:hAnsi="Times New Roman" w:cs="Times New Roman"/>
          <w:bCs/>
        </w:rPr>
        <w:t>oferta nr 3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ASCLEPIOS S.A.., ul. </w:t>
      </w:r>
      <w:proofErr w:type="spellStart"/>
      <w:r>
        <w:rPr>
          <w:rFonts w:ascii="Times New Roman" w:hAnsi="Times New Roman" w:cs="Times New Roman"/>
          <w:bCs/>
        </w:rPr>
        <w:t>Hubska</w:t>
      </w:r>
      <w:proofErr w:type="spellEnd"/>
      <w:r>
        <w:rPr>
          <w:rFonts w:ascii="Times New Roman" w:hAnsi="Times New Roman" w:cs="Times New Roman"/>
          <w:bCs/>
        </w:rPr>
        <w:t xml:space="preserve"> 44, 50-502 Wrocław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256 601,29 zł i 3 dniowym terminem dostaw cząstkowych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cena</w:t>
      </w:r>
      <w:r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 xml:space="preserve"> 60,00 pkt.,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 kryterium  termin dostaw cząstkowych 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40,00</w:t>
      </w:r>
      <w:r>
        <w:rPr>
          <w:rFonts w:ascii="Times New Roman" w:hAnsi="Times New Roman" w:cs="Times New Roman"/>
          <w:bCs/>
        </w:rPr>
        <w:t xml:space="preserve"> pkt.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wyboru: Złożona oferta jest zgodna z warunkami określonymi w SIWZ i zawiera najkorzystniejszy bilans punktów ceny i terminu dostaw cząstkowych.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jeszcze złożona oferta przez: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Konsorcjum firm: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Lider – </w:t>
      </w:r>
      <w:proofErr w:type="spellStart"/>
      <w:r>
        <w:rPr>
          <w:rFonts w:ascii="Times New Roman" w:hAnsi="Times New Roman" w:cs="Times New Roman"/>
          <w:bCs/>
        </w:rPr>
        <w:t>Urtica</w:t>
      </w:r>
      <w:proofErr w:type="spellEnd"/>
      <w:r>
        <w:rPr>
          <w:rFonts w:ascii="Times New Roman" w:hAnsi="Times New Roman" w:cs="Times New Roman"/>
          <w:bCs/>
        </w:rPr>
        <w:t xml:space="preserve"> Sp. z o.o., ul. Krzemieniecka 120, 54-613 Wrocław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Partner – Polska Grupa Farmaceutyczna  S.A., ul. Zbąszyńska 3, 91-342 Łódź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256 836,99 zł i 3 dniowym terminem dostaw cząstkowych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99,94 pkt. w tym: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</w:t>
      </w:r>
      <w:r>
        <w:rPr>
          <w:rFonts w:ascii="Times New Roman" w:hAnsi="Times New Roman" w:cs="Times New Roman"/>
          <w:bCs/>
        </w:rPr>
        <w:t xml:space="preserve">m cena - </w:t>
      </w:r>
      <w:r>
        <w:rPr>
          <w:rFonts w:ascii="Times New Roman" w:hAnsi="Times New Roman" w:cs="Times New Roman"/>
          <w:bCs/>
        </w:rPr>
        <w:t>59,94 pkt.,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 kryterium  termin dostaw cząstkowych 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40,00</w:t>
      </w:r>
      <w:r>
        <w:rPr>
          <w:rFonts w:ascii="Times New Roman" w:hAnsi="Times New Roman" w:cs="Times New Roman"/>
          <w:bCs/>
        </w:rPr>
        <w:t xml:space="preserve"> pkt.</w:t>
      </w:r>
    </w:p>
    <w:p w:rsidR="003116A3" w:rsidRDefault="003116A3" w:rsidP="003116A3">
      <w:pPr>
        <w:spacing w:after="0"/>
        <w:jc w:val="both"/>
        <w:rPr>
          <w:rFonts w:ascii="Times New Roman" w:hAnsi="Times New Roman" w:cs="Times New Roman"/>
        </w:rPr>
      </w:pPr>
    </w:p>
    <w:p w:rsidR="003116A3" w:rsidRDefault="003116A3" w:rsidP="003116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Zadanie nr 2</w:t>
      </w:r>
      <w:r>
        <w:rPr>
          <w:rFonts w:ascii="Times New Roman" w:hAnsi="Times New Roman" w:cs="Times New Roman"/>
        </w:rPr>
        <w:t xml:space="preserve"> oferta nr 2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Fresenius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Kabi</w:t>
      </w:r>
      <w:proofErr w:type="spellEnd"/>
      <w:r>
        <w:rPr>
          <w:rFonts w:ascii="Times New Roman" w:hAnsi="Times New Roman" w:cs="Times New Roman"/>
          <w:bCs/>
        </w:rPr>
        <w:t xml:space="preserve"> Polska Sp. z o.o., Al. Jerozolimskie 134, 02-305 Warszawa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325 926,00 zł i 3 dniowym terminem dostaw cząstkowych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cena -</w:t>
      </w:r>
      <w:r>
        <w:rPr>
          <w:rFonts w:ascii="Times New Roman" w:hAnsi="Times New Roman" w:cs="Times New Roman"/>
          <w:bCs/>
        </w:rPr>
        <w:t xml:space="preserve"> 60,00 pkt.,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 kryterium  termin dostaw cząstkowych 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40,00</w:t>
      </w:r>
      <w:r>
        <w:rPr>
          <w:rFonts w:ascii="Times New Roman" w:hAnsi="Times New Roman" w:cs="Times New Roman"/>
          <w:bCs/>
        </w:rPr>
        <w:t xml:space="preserve"> pkt.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wyboru: Złożono tylko jedną ofertę, która jest zgodna z warunkami określonymi w SIWZ i jest korzystna dla zamawiającego.</w:t>
      </w:r>
    </w:p>
    <w:p w:rsidR="003116A3" w:rsidRDefault="003116A3" w:rsidP="003116A3">
      <w:pPr>
        <w:spacing w:after="0"/>
        <w:jc w:val="both"/>
        <w:rPr>
          <w:rFonts w:ascii="Times New Roman" w:hAnsi="Times New Roman" w:cs="Times New Roman"/>
        </w:rPr>
      </w:pPr>
    </w:p>
    <w:p w:rsidR="003116A3" w:rsidRDefault="003116A3" w:rsidP="003116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Zadanie nr 3</w:t>
      </w:r>
      <w:r>
        <w:rPr>
          <w:rFonts w:ascii="Times New Roman" w:hAnsi="Times New Roman" w:cs="Times New Roman"/>
        </w:rPr>
        <w:t xml:space="preserve"> oferta nr 1</w:t>
      </w:r>
    </w:p>
    <w:p w:rsidR="003116A3" w:rsidRDefault="003116A3" w:rsidP="003116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Baxter Polska Sp. z o. o., ul. Kruczkowskiego 8, 00-380 Warszawa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32 076,00 zł i 2 dniowym terminem dostaw cząstkowych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oceny, oferta otrzymała łącznie 100 pkt. w tym: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 kryterium cena - </w:t>
      </w:r>
      <w:r>
        <w:rPr>
          <w:rFonts w:ascii="Times New Roman" w:hAnsi="Times New Roman" w:cs="Times New Roman"/>
          <w:bCs/>
        </w:rPr>
        <w:t>60,00 pkt.,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 kryterium  termin dostaw cząstkowych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40,00</w:t>
      </w:r>
      <w:r>
        <w:rPr>
          <w:rFonts w:ascii="Times New Roman" w:hAnsi="Times New Roman" w:cs="Times New Roman"/>
          <w:bCs/>
        </w:rPr>
        <w:t xml:space="preserve"> pkt.</w:t>
      </w:r>
    </w:p>
    <w:p w:rsidR="002F04B8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wyboru: Złożono tylko jedną ofertę, która jest zgodna z warunkami określonymi w SIWZ i jest korzystna dla zamawiającego.</w:t>
      </w:r>
    </w:p>
    <w:p w:rsid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116A3" w:rsidRPr="003116A3" w:rsidRDefault="003116A3" w:rsidP="003116A3">
      <w:pPr>
        <w:tabs>
          <w:tab w:val="num" w:pos="2160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3116A3" w:rsidRPr="0031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A3"/>
    <w:rsid w:val="002F04B8"/>
    <w:rsid w:val="003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37F7-3450-4536-A5E5-4AC91A6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A3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116A3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16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A3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</cp:revision>
  <cp:lastPrinted>2020-10-16T07:13:00Z</cp:lastPrinted>
  <dcterms:created xsi:type="dcterms:W3CDTF">2020-10-16T07:09:00Z</dcterms:created>
  <dcterms:modified xsi:type="dcterms:W3CDTF">2020-10-16T07:13:00Z</dcterms:modified>
</cp:coreProperties>
</file>