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13" w:rsidRDefault="00B62C79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6EB6">
        <w:rPr>
          <w:rFonts w:ascii="Times New Roman" w:hAnsi="Times New Roman" w:cs="Times New Roman"/>
          <w:sz w:val="24"/>
          <w:szCs w:val="24"/>
        </w:rPr>
        <w:t>Żary,</w:t>
      </w:r>
      <w:r w:rsidR="00D50166">
        <w:rPr>
          <w:rFonts w:ascii="Times New Roman" w:hAnsi="Times New Roman" w:cs="Times New Roman"/>
          <w:sz w:val="24"/>
          <w:szCs w:val="24"/>
        </w:rPr>
        <w:t xml:space="preserve"> dnia </w:t>
      </w:r>
      <w:r w:rsidRPr="009A6EB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21414353"/>
          <w:placeholder>
            <w:docPart w:val="762CC0382F5F4F14A072CF0D9F4B7404"/>
          </w:placeholder>
          <w:date w:fullDate="2020-03-03T00:00:00Z"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DA7A0E">
            <w:rPr>
              <w:rFonts w:ascii="Times New Roman" w:hAnsi="Times New Roman" w:cs="Times New Roman"/>
              <w:sz w:val="24"/>
              <w:szCs w:val="24"/>
            </w:rPr>
            <w:t>3 marca 2020</w:t>
          </w:r>
        </w:sdtContent>
      </w:sdt>
      <w:r w:rsidR="00B801EA">
        <w:rPr>
          <w:rFonts w:ascii="Times New Roman" w:hAnsi="Times New Roman" w:cs="Times New Roman"/>
          <w:sz w:val="24"/>
          <w:szCs w:val="24"/>
        </w:rPr>
        <w:t xml:space="preserve"> </w:t>
      </w:r>
      <w:r w:rsidRPr="009A6EB6">
        <w:rPr>
          <w:rFonts w:ascii="Times New Roman" w:hAnsi="Times New Roman" w:cs="Times New Roman"/>
          <w:sz w:val="24"/>
          <w:szCs w:val="24"/>
        </w:rPr>
        <w:t>r.</w:t>
      </w:r>
    </w:p>
    <w:p w:rsidR="00A32048" w:rsidRDefault="00A32048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466E3" w:rsidRDefault="00C97A92" w:rsidP="001B61C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Nasz znak: SNW/</w:t>
      </w:r>
      <w:r w:rsidR="00DA7A0E">
        <w:rPr>
          <w:rFonts w:ascii="Times New Roman" w:hAnsi="Times New Roman" w:cs="Times New Roman"/>
          <w:color w:val="000000"/>
          <w:sz w:val="24"/>
          <w:szCs w:val="24"/>
        </w:rPr>
        <w:t>ZP-371-7</w:t>
      </w:r>
      <w:r w:rsidR="00B41868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5210C">
        <w:rPr>
          <w:rFonts w:ascii="Times New Roman" w:hAnsi="Times New Roman" w:cs="Times New Roman"/>
          <w:color w:val="000000"/>
          <w:sz w:val="24"/>
          <w:szCs w:val="24"/>
        </w:rPr>
        <w:t>2020</w:t>
      </w:r>
    </w:p>
    <w:p w:rsidR="001B61C2" w:rsidRDefault="001B61C2" w:rsidP="00922F2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33170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WYJAŚNIENIA </w:t>
      </w:r>
    </w:p>
    <w:p w:rsidR="00DB7F49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TREŚCI SPECYFIKACJI ISTOTNYCH WARUNKÓW ZAMÓWIENIA </w:t>
      </w:r>
    </w:p>
    <w:p w:rsidR="00933170" w:rsidRDefault="00933170" w:rsidP="0093317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B8360E" w:rsidRPr="00B8360E" w:rsidRDefault="00933170" w:rsidP="00B8360E">
      <w:pPr>
        <w:pStyle w:val="Tekstpodstawowy2"/>
        <w:spacing w:after="0" w:line="240" w:lineRule="auto"/>
        <w:rPr>
          <w:rFonts w:ascii="Times New Roman" w:hAnsi="Times New Roman" w:cs="Times New Roman"/>
          <w:bCs/>
        </w:rPr>
      </w:pPr>
      <w:r w:rsidRPr="00B8360E">
        <w:rPr>
          <w:rFonts w:ascii="Times New Roman" w:hAnsi="Times New Roman" w:cs="Times New Roman"/>
          <w:color w:val="000000"/>
        </w:rPr>
        <w:t xml:space="preserve">Dotyczy: postępowania </w:t>
      </w:r>
      <w:r w:rsidR="00B8360E">
        <w:rPr>
          <w:rFonts w:ascii="Times New Roman" w:hAnsi="Times New Roman" w:cs="Times New Roman"/>
          <w:color w:val="000000"/>
        </w:rPr>
        <w:t xml:space="preserve">   </w:t>
      </w:r>
      <w:r w:rsidRPr="00B8360E">
        <w:rPr>
          <w:rFonts w:ascii="Times New Roman" w:hAnsi="Times New Roman" w:cs="Times New Roman"/>
          <w:color w:val="000000"/>
        </w:rPr>
        <w:t>o</w:t>
      </w:r>
      <w:r w:rsidR="00B8360E">
        <w:rPr>
          <w:rFonts w:ascii="Times New Roman" w:hAnsi="Times New Roman" w:cs="Times New Roman"/>
          <w:color w:val="000000"/>
        </w:rPr>
        <w:t xml:space="preserve">   </w:t>
      </w:r>
      <w:r w:rsidRPr="00B8360E">
        <w:rPr>
          <w:rFonts w:ascii="Times New Roman" w:hAnsi="Times New Roman" w:cs="Times New Roman"/>
          <w:color w:val="000000"/>
        </w:rPr>
        <w:t xml:space="preserve"> udzielenie</w:t>
      </w:r>
      <w:r w:rsidR="00B8360E">
        <w:rPr>
          <w:rFonts w:ascii="Times New Roman" w:hAnsi="Times New Roman" w:cs="Times New Roman"/>
          <w:color w:val="000000"/>
        </w:rPr>
        <w:t xml:space="preserve"> </w:t>
      </w:r>
      <w:r w:rsidRPr="00B8360E">
        <w:rPr>
          <w:rFonts w:ascii="Times New Roman" w:hAnsi="Times New Roman" w:cs="Times New Roman"/>
          <w:color w:val="000000"/>
        </w:rPr>
        <w:t xml:space="preserve"> </w:t>
      </w:r>
      <w:r w:rsidR="00B8360E">
        <w:rPr>
          <w:rFonts w:ascii="Times New Roman" w:hAnsi="Times New Roman" w:cs="Times New Roman"/>
          <w:color w:val="000000"/>
        </w:rPr>
        <w:t xml:space="preserve"> </w:t>
      </w:r>
      <w:r w:rsidRPr="00B8360E">
        <w:rPr>
          <w:rFonts w:ascii="Times New Roman" w:hAnsi="Times New Roman" w:cs="Times New Roman"/>
          <w:color w:val="000000"/>
        </w:rPr>
        <w:t>zamówienia</w:t>
      </w:r>
      <w:r w:rsidR="00B8360E">
        <w:rPr>
          <w:rFonts w:ascii="Times New Roman" w:hAnsi="Times New Roman" w:cs="Times New Roman"/>
          <w:color w:val="000000"/>
        </w:rPr>
        <w:t xml:space="preserve">     </w:t>
      </w:r>
      <w:r w:rsidR="00BE32F7" w:rsidRPr="00B8360E">
        <w:rPr>
          <w:rFonts w:ascii="Times New Roman" w:hAnsi="Times New Roman" w:cs="Times New Roman"/>
          <w:color w:val="000000"/>
        </w:rPr>
        <w:t>publicznego</w:t>
      </w:r>
      <w:r w:rsidR="00B8360E" w:rsidRPr="00B8360E">
        <w:rPr>
          <w:rFonts w:ascii="Times New Roman" w:hAnsi="Times New Roman" w:cs="Times New Roman"/>
          <w:color w:val="000000"/>
        </w:rPr>
        <w:t xml:space="preserve"> </w:t>
      </w:r>
      <w:r w:rsidR="00B8360E">
        <w:rPr>
          <w:rFonts w:ascii="Times New Roman" w:hAnsi="Times New Roman" w:cs="Times New Roman"/>
          <w:color w:val="000000"/>
        </w:rPr>
        <w:t xml:space="preserve"> </w:t>
      </w:r>
      <w:r w:rsidR="00B8360E" w:rsidRPr="00B8360E">
        <w:rPr>
          <w:rFonts w:ascii="Times New Roman" w:hAnsi="Times New Roman" w:cs="Times New Roman"/>
          <w:color w:val="000000"/>
        </w:rPr>
        <w:t>na</w:t>
      </w:r>
      <w:r w:rsidR="00BE32F7" w:rsidRPr="00B8360E">
        <w:rPr>
          <w:rFonts w:ascii="Times New Roman" w:hAnsi="Times New Roman" w:cs="Times New Roman"/>
          <w:color w:val="000000"/>
        </w:rPr>
        <w:t xml:space="preserve"> </w:t>
      </w:r>
      <w:r w:rsidR="00B8360E">
        <w:rPr>
          <w:rFonts w:ascii="Times New Roman" w:hAnsi="Times New Roman" w:cs="Times New Roman"/>
          <w:color w:val="000000"/>
        </w:rPr>
        <w:t xml:space="preserve"> </w:t>
      </w:r>
      <w:r w:rsidR="00B8360E" w:rsidRPr="00B8360E">
        <w:rPr>
          <w:rFonts w:ascii="Times New Roman" w:hAnsi="Times New Roman" w:cs="Times New Roman"/>
        </w:rPr>
        <w:t xml:space="preserve">sukcesywną   dostawę </w:t>
      </w:r>
      <w:r w:rsidR="00B8360E" w:rsidRPr="00B8360E">
        <w:rPr>
          <w:rFonts w:ascii="Times New Roman" w:hAnsi="Times New Roman" w:cs="Times New Roman"/>
          <w:bCs/>
        </w:rPr>
        <w:t xml:space="preserve"> odczynników   do      </w:t>
      </w:r>
    </w:p>
    <w:p w:rsidR="00B8360E" w:rsidRPr="00B8360E" w:rsidRDefault="00B8360E" w:rsidP="00B8360E">
      <w:pPr>
        <w:pStyle w:val="Tekstpodstawowy2"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</w:t>
      </w:r>
      <w:r w:rsidR="00DA7A0E">
        <w:rPr>
          <w:rFonts w:ascii="Times New Roman" w:hAnsi="Times New Roman" w:cs="Times New Roman"/>
          <w:bCs/>
        </w:rPr>
        <w:t>oznaczeń   immunochemicznych</w:t>
      </w:r>
      <w:r w:rsidRPr="00B8360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 </w:t>
      </w:r>
      <w:r w:rsidRPr="00B8360E">
        <w:rPr>
          <w:rFonts w:ascii="Times New Roman" w:hAnsi="Times New Roman" w:cs="Times New Roman"/>
          <w:bCs/>
        </w:rPr>
        <w:t xml:space="preserve">wraz   z </w:t>
      </w:r>
      <w:r>
        <w:rPr>
          <w:rFonts w:ascii="Times New Roman" w:hAnsi="Times New Roman" w:cs="Times New Roman"/>
          <w:bCs/>
        </w:rPr>
        <w:t xml:space="preserve">  </w:t>
      </w:r>
      <w:r w:rsidRPr="00B8360E">
        <w:rPr>
          <w:rFonts w:ascii="Times New Roman" w:hAnsi="Times New Roman" w:cs="Times New Roman"/>
          <w:bCs/>
        </w:rPr>
        <w:t>dzierżawą analizatora.</w:t>
      </w:r>
    </w:p>
    <w:p w:rsidR="00B8360E" w:rsidRDefault="00B8360E" w:rsidP="002E01C3">
      <w:pPr>
        <w:jc w:val="both"/>
        <w:rPr>
          <w:rFonts w:ascii="Times New Roman" w:hAnsi="Times New Roman" w:cs="Times New Roman"/>
          <w:color w:val="000000"/>
        </w:rPr>
      </w:pPr>
    </w:p>
    <w:p w:rsidR="00476FB1" w:rsidRDefault="00476FB1" w:rsidP="002E01C3">
      <w:pPr>
        <w:jc w:val="both"/>
        <w:rPr>
          <w:rFonts w:ascii="Times New Roman" w:hAnsi="Times New Roman" w:cs="Times New Roman"/>
          <w:color w:val="000000"/>
        </w:rPr>
      </w:pPr>
      <w:r w:rsidRPr="00D50166">
        <w:rPr>
          <w:rFonts w:ascii="Times New Roman" w:hAnsi="Times New Roman" w:cs="Times New Roman"/>
          <w:color w:val="000000"/>
        </w:rPr>
        <w:t>Na podstawie art. 38 ust. 1 ustawy z dnia 29 stycznia 2004 roku Prawo zamówień</w:t>
      </w:r>
      <w:r w:rsidR="00BE32F7">
        <w:rPr>
          <w:rFonts w:ascii="Times New Roman" w:hAnsi="Times New Roman" w:cs="Times New Roman"/>
          <w:color w:val="000000"/>
        </w:rPr>
        <w:t xml:space="preserve"> publicznych ( </w:t>
      </w:r>
      <w:proofErr w:type="spellStart"/>
      <w:r w:rsidR="00BE32F7">
        <w:rPr>
          <w:rFonts w:ascii="Times New Roman" w:hAnsi="Times New Roman" w:cs="Times New Roman"/>
          <w:color w:val="000000"/>
        </w:rPr>
        <w:t>t.j</w:t>
      </w:r>
      <w:proofErr w:type="spellEnd"/>
      <w:r w:rsidR="00BE32F7">
        <w:rPr>
          <w:rFonts w:ascii="Times New Roman" w:hAnsi="Times New Roman" w:cs="Times New Roman"/>
          <w:color w:val="000000"/>
        </w:rPr>
        <w:t>. Dz.U. z 2019 roku poz. 1843</w:t>
      </w:r>
      <w:r w:rsidRPr="00D50166">
        <w:rPr>
          <w:rFonts w:ascii="Times New Roman" w:hAnsi="Times New Roman" w:cs="Times New Roman"/>
          <w:color w:val="000000"/>
        </w:rPr>
        <w:t>)  w związku otrzymanym wnioskiem Wykonawcy o wyjaśnienie treści specyfikacji istotnych warunków zamówienia do ww. postepowania, Zamawiający wyjaśnia:</w:t>
      </w:r>
    </w:p>
    <w:p w:rsidR="00B8360E" w:rsidRPr="00B8360E" w:rsidRDefault="00B8360E" w:rsidP="00B8360E">
      <w:pPr>
        <w:spacing w:after="0" w:line="240" w:lineRule="auto"/>
        <w:ind w:left="1080"/>
        <w:rPr>
          <w:rFonts w:ascii="Times New Roman" w:hAnsi="Times New Roman" w:cs="Times New Roman"/>
          <w:color w:val="000000"/>
          <w:lang w:eastAsia="pl-PL"/>
        </w:rPr>
      </w:pPr>
    </w:p>
    <w:p w:rsidR="00DA7A0E" w:rsidRDefault="00DA7A0E" w:rsidP="00DA7A0E">
      <w:pPr>
        <w:numPr>
          <w:ilvl w:val="0"/>
          <w:numId w:val="26"/>
        </w:numPr>
        <w:shd w:val="clear" w:color="auto" w:fill="FFFFFF"/>
        <w:spacing w:after="0" w:line="240" w:lineRule="auto"/>
        <w:ind w:left="426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Czy Zamawiający dopuści analizator wyprodukowany w roku 2016, po pełnym przeglądzie technicznym oraz wymianie elementów pomiarowych?</w:t>
      </w:r>
    </w:p>
    <w:p w:rsidR="00DA7A0E" w:rsidRDefault="00DA7A0E" w:rsidP="00DA7A0E">
      <w:pPr>
        <w:shd w:val="clear" w:color="auto" w:fill="FFFFFF"/>
        <w:spacing w:after="0" w:line="240" w:lineRule="auto"/>
        <w:ind w:left="6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Wyjaśnienie:</w:t>
      </w:r>
    </w:p>
    <w:p w:rsidR="00372246" w:rsidRDefault="00FD2B26" w:rsidP="00DA7A0E">
      <w:pPr>
        <w:shd w:val="clear" w:color="auto" w:fill="FFFFFF"/>
        <w:spacing w:after="0" w:line="240" w:lineRule="auto"/>
        <w:ind w:left="6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Zamawiający dokona zmiany w załączniku nr 1.1. do SIWZ i  dopuści analizator wyprodukowany w roku 2016.</w:t>
      </w:r>
    </w:p>
    <w:p w:rsidR="00DA7A0E" w:rsidRPr="00DA7A0E" w:rsidRDefault="00DA7A0E" w:rsidP="00DA7A0E">
      <w:pPr>
        <w:shd w:val="clear" w:color="auto" w:fill="FFFFFF"/>
        <w:spacing w:after="0" w:line="240" w:lineRule="auto"/>
        <w:ind w:left="66"/>
        <w:rPr>
          <w:rFonts w:ascii="Times New Roman" w:hAnsi="Times New Roman" w:cs="Times New Roman"/>
          <w:color w:val="000000"/>
        </w:rPr>
      </w:pPr>
    </w:p>
    <w:p w:rsidR="00DA7A0E" w:rsidRPr="00DA7A0E" w:rsidRDefault="00DA7A0E" w:rsidP="00DA7A0E">
      <w:pPr>
        <w:numPr>
          <w:ilvl w:val="0"/>
          <w:numId w:val="26"/>
        </w:numPr>
        <w:shd w:val="clear" w:color="auto" w:fill="FFFFFF"/>
        <w:spacing w:after="0" w:line="240" w:lineRule="auto"/>
        <w:ind w:left="426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Czy Zamawiający wyrazi zgodę na zaoferowanie analizatora, do którego odczynniki produkowane są przez innego wytwórcę, przy czym wyłącznie dla firmy Wykonawcy?</w:t>
      </w:r>
    </w:p>
    <w:p w:rsidR="00FD2B26" w:rsidRDefault="00DA7A0E" w:rsidP="00FD2B26">
      <w:pPr>
        <w:shd w:val="clear" w:color="auto" w:fill="FFFFFF"/>
        <w:ind w:left="426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Oferowany analizator stanowi jednolity system analityczny z oferowanymi odczynnikami. Wykonawca zapewnia pełną dokumentację walidacyjną oferowanych odczynników, kalibratorów i kontroli wraz z oferowanym analizatorem oraz deklaracje CE.  W deklaracji CE dla analizatora umieszczone są obie firmy:  producent aparatu i producent odczynników.</w:t>
      </w:r>
    </w:p>
    <w:p w:rsidR="00F22285" w:rsidRDefault="00F22285" w:rsidP="00F22285">
      <w:pPr>
        <w:shd w:val="clear" w:color="auto" w:fill="FFFFFF"/>
        <w:spacing w:after="0" w:line="240" w:lineRule="auto"/>
        <w:ind w:left="6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Wyjaśnienie:</w:t>
      </w:r>
    </w:p>
    <w:p w:rsidR="00F22285" w:rsidRPr="00DA7A0E" w:rsidRDefault="00FD2B26" w:rsidP="00DA7A0E">
      <w:pPr>
        <w:shd w:val="clear" w:color="auto" w:fill="FFFFFF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Tak</w:t>
      </w:r>
    </w:p>
    <w:p w:rsidR="00DA7A0E" w:rsidRDefault="00DA7A0E" w:rsidP="00DA7A0E">
      <w:pPr>
        <w:numPr>
          <w:ilvl w:val="0"/>
          <w:numId w:val="26"/>
        </w:numPr>
        <w:shd w:val="clear" w:color="auto" w:fill="FFFFFF"/>
        <w:spacing w:after="0" w:line="240" w:lineRule="auto"/>
        <w:ind w:left="426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 xml:space="preserve">Prosimy o wyjaśnienie, czy Zamawiający ma na myśli wymienne, jednorazowe  końcówki w </w:t>
      </w:r>
      <w:proofErr w:type="spellStart"/>
      <w:r w:rsidRPr="00DA7A0E">
        <w:rPr>
          <w:rFonts w:ascii="Times New Roman" w:hAnsi="Times New Roman" w:cs="Times New Roman"/>
          <w:color w:val="000000"/>
        </w:rPr>
        <w:t>pipetorze</w:t>
      </w:r>
      <w:proofErr w:type="spellEnd"/>
      <w:r w:rsidRPr="00DA7A0E">
        <w:rPr>
          <w:rFonts w:ascii="Times New Roman" w:hAnsi="Times New Roman" w:cs="Times New Roman"/>
          <w:color w:val="000000"/>
        </w:rPr>
        <w:t xml:space="preserve"> zapewniające 100% </w:t>
      </w:r>
      <w:proofErr w:type="spellStart"/>
      <w:r w:rsidRPr="00DA7A0E">
        <w:rPr>
          <w:rFonts w:ascii="Times New Roman" w:hAnsi="Times New Roman" w:cs="Times New Roman"/>
          <w:color w:val="000000"/>
        </w:rPr>
        <w:t>emiminację</w:t>
      </w:r>
      <w:proofErr w:type="spellEnd"/>
      <w:r w:rsidRPr="00DA7A0E">
        <w:rPr>
          <w:rFonts w:ascii="Times New Roman" w:hAnsi="Times New Roman" w:cs="Times New Roman"/>
          <w:color w:val="000000"/>
        </w:rPr>
        <w:t xml:space="preserve"> kontaminacji?</w:t>
      </w:r>
    </w:p>
    <w:p w:rsidR="00F22285" w:rsidRDefault="00F22285" w:rsidP="00FD2B26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 w:rsidRPr="00C44266">
        <w:rPr>
          <w:rFonts w:ascii="Times New Roman" w:hAnsi="Times New Roman" w:cs="Times New Roman"/>
          <w:color w:val="000000"/>
        </w:rPr>
        <w:t>Wyjaśnienie:</w:t>
      </w:r>
    </w:p>
    <w:p w:rsidR="00FD2B26" w:rsidRPr="00C44266" w:rsidRDefault="00FD2B26" w:rsidP="00FD2B26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Tak</w:t>
      </w:r>
    </w:p>
    <w:p w:rsidR="00F22285" w:rsidRPr="00DA7A0E" w:rsidRDefault="00F22285" w:rsidP="00F22285">
      <w:pPr>
        <w:shd w:val="clear" w:color="auto" w:fill="FFFFFF"/>
        <w:spacing w:after="0" w:line="240" w:lineRule="auto"/>
        <w:ind w:left="426"/>
        <w:rPr>
          <w:rFonts w:ascii="Times New Roman" w:hAnsi="Times New Roman" w:cs="Times New Roman"/>
          <w:color w:val="000000"/>
        </w:rPr>
      </w:pPr>
    </w:p>
    <w:p w:rsidR="00DA7A0E" w:rsidRPr="00DA7A0E" w:rsidRDefault="00DA7A0E" w:rsidP="00DA7A0E">
      <w:pPr>
        <w:numPr>
          <w:ilvl w:val="0"/>
          <w:numId w:val="26"/>
        </w:numPr>
        <w:shd w:val="clear" w:color="auto" w:fill="FFFFFF"/>
        <w:spacing w:after="0" w:line="240" w:lineRule="auto"/>
        <w:ind w:left="426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Prosimy o wyrażenie zgody by kontrola testów wykonywanych w niewielkiej liczbie (1100 i mniej oznaczeń/36 m-</w:t>
      </w:r>
      <w:proofErr w:type="spellStart"/>
      <w:r w:rsidRPr="00DA7A0E">
        <w:rPr>
          <w:rFonts w:ascii="Times New Roman" w:hAnsi="Times New Roman" w:cs="Times New Roman"/>
          <w:color w:val="000000"/>
        </w:rPr>
        <w:t>cy</w:t>
      </w:r>
      <w:proofErr w:type="spellEnd"/>
      <w:r w:rsidRPr="00DA7A0E">
        <w:rPr>
          <w:rFonts w:ascii="Times New Roman" w:hAnsi="Times New Roman" w:cs="Times New Roman"/>
          <w:color w:val="000000"/>
        </w:rPr>
        <w:t>) wykonywana była wraz z oznaczeniem. </w:t>
      </w:r>
    </w:p>
    <w:p w:rsidR="00DA7A0E" w:rsidRDefault="00F22285" w:rsidP="00FD2B26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 w:rsidRPr="00F22285">
        <w:rPr>
          <w:rFonts w:ascii="Times New Roman" w:hAnsi="Times New Roman" w:cs="Times New Roman"/>
          <w:color w:val="000000"/>
        </w:rPr>
        <w:t>Wyjaśnienie:</w:t>
      </w:r>
    </w:p>
    <w:p w:rsidR="00FD2B26" w:rsidRPr="00DA7A0E" w:rsidRDefault="00FD2B26" w:rsidP="00FD2B26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Zamawiający wyraża zgodę.</w:t>
      </w:r>
    </w:p>
    <w:p w:rsidR="00FD2B26" w:rsidRDefault="00FD2B26" w:rsidP="00DA7A0E">
      <w:pPr>
        <w:shd w:val="clear" w:color="auto" w:fill="FFFFFF"/>
        <w:rPr>
          <w:rFonts w:ascii="Times New Roman" w:hAnsi="Times New Roman" w:cs="Times New Roman"/>
          <w:b/>
        </w:rPr>
      </w:pPr>
    </w:p>
    <w:p w:rsidR="00DA7A0E" w:rsidRPr="00DA7A0E" w:rsidRDefault="00DA7A0E" w:rsidP="00DA7A0E">
      <w:pPr>
        <w:shd w:val="clear" w:color="auto" w:fill="FFFFFF"/>
        <w:rPr>
          <w:rFonts w:ascii="Times New Roman" w:hAnsi="Times New Roman" w:cs="Times New Roman"/>
          <w:b/>
        </w:rPr>
      </w:pPr>
      <w:r w:rsidRPr="00DA7A0E">
        <w:rPr>
          <w:rFonts w:ascii="Times New Roman" w:hAnsi="Times New Roman" w:cs="Times New Roman"/>
          <w:b/>
        </w:rPr>
        <w:t>Dot. umowy o powierzeniu przetwarzania danych</w:t>
      </w:r>
    </w:p>
    <w:p w:rsidR="00DA7A0E" w:rsidRPr="00DA7A0E" w:rsidRDefault="00DA7A0E" w:rsidP="00DA7A0E">
      <w:pPr>
        <w:numPr>
          <w:ilvl w:val="0"/>
          <w:numId w:val="26"/>
        </w:numPr>
        <w:shd w:val="clear" w:color="auto" w:fill="FFFFFF"/>
        <w:spacing w:after="0" w:line="240" w:lineRule="auto"/>
        <w:ind w:left="426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 xml:space="preserve">Par. 3 ust. 14 i 15: Czy w związku z brzmieniem par. 3 ust. 14 umowy i koniecznością uzyskania uprzedniej pisemnej zgody Administratora na </w:t>
      </w:r>
      <w:proofErr w:type="spellStart"/>
      <w:r w:rsidRPr="00DA7A0E">
        <w:rPr>
          <w:rFonts w:ascii="Times New Roman" w:hAnsi="Times New Roman" w:cs="Times New Roman"/>
          <w:color w:val="000000"/>
        </w:rPr>
        <w:t>podpowierzenie</w:t>
      </w:r>
      <w:proofErr w:type="spellEnd"/>
      <w:r w:rsidRPr="00DA7A0E">
        <w:rPr>
          <w:rFonts w:ascii="Times New Roman" w:hAnsi="Times New Roman" w:cs="Times New Roman"/>
          <w:color w:val="000000"/>
        </w:rPr>
        <w:t xml:space="preserve"> przetwarzania danych osobowych Zamawiający wyrazi zgodę na usunięcie par. 3 ust. 15 umowy, z którego wynika dodatkowy obowiązek każdorazowego uzyskiwania osobnej zgody (jak rozumiemy - pomimo wcześniejszej ogólnej zgody pisemnej, o której mowa w par. 3 ust. 14 umowy) na każde planowane </w:t>
      </w:r>
      <w:proofErr w:type="spellStart"/>
      <w:r w:rsidRPr="00DA7A0E">
        <w:rPr>
          <w:rFonts w:ascii="Times New Roman" w:hAnsi="Times New Roman" w:cs="Times New Roman"/>
          <w:color w:val="000000"/>
        </w:rPr>
        <w:t>podpowierzenie</w:t>
      </w:r>
      <w:proofErr w:type="spellEnd"/>
      <w:r w:rsidRPr="00DA7A0E">
        <w:rPr>
          <w:rFonts w:ascii="Times New Roman" w:hAnsi="Times New Roman" w:cs="Times New Roman"/>
          <w:color w:val="000000"/>
        </w:rPr>
        <w:t>?  </w:t>
      </w:r>
    </w:p>
    <w:p w:rsidR="00F22285" w:rsidRDefault="00F22285" w:rsidP="00F22285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F22285">
        <w:rPr>
          <w:rFonts w:ascii="Times New Roman" w:hAnsi="Times New Roman" w:cs="Times New Roman"/>
          <w:color w:val="000000"/>
        </w:rPr>
        <w:t>Wyjaśnienie:</w:t>
      </w:r>
    </w:p>
    <w:p w:rsidR="00C44266" w:rsidRPr="00F22285" w:rsidRDefault="0075104C" w:rsidP="00F22285">
      <w:pPr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Zamawiający nie wyraża zgody, z</w:t>
      </w:r>
      <w:r w:rsidR="00C44266">
        <w:rPr>
          <w:rFonts w:ascii="Times New Roman" w:hAnsi="Times New Roman" w:cs="Times New Roman"/>
          <w:color w:val="000000"/>
        </w:rPr>
        <w:t>apisy</w:t>
      </w:r>
      <w:r w:rsidR="00E1125F">
        <w:rPr>
          <w:rFonts w:ascii="Times New Roman" w:hAnsi="Times New Roman" w:cs="Times New Roman"/>
          <w:color w:val="000000"/>
        </w:rPr>
        <w:t xml:space="preserve"> umowy w </w:t>
      </w:r>
      <w:r w:rsidR="00C44266">
        <w:rPr>
          <w:rFonts w:ascii="Times New Roman" w:hAnsi="Times New Roman" w:cs="Times New Roman"/>
          <w:color w:val="000000"/>
        </w:rPr>
        <w:t xml:space="preserve"> par. 3 ust. 14 i 15 pozostają bez zmian</w:t>
      </w:r>
      <w:r w:rsidR="00E1125F">
        <w:rPr>
          <w:rFonts w:ascii="Times New Roman" w:hAnsi="Times New Roman" w:cs="Times New Roman"/>
          <w:color w:val="000000"/>
        </w:rPr>
        <w:t>.</w:t>
      </w:r>
    </w:p>
    <w:p w:rsidR="00DA7A0E" w:rsidRPr="00DA7A0E" w:rsidRDefault="00DA7A0E" w:rsidP="00DA7A0E">
      <w:pPr>
        <w:rPr>
          <w:rFonts w:ascii="Times New Roman" w:hAnsi="Times New Roman" w:cs="Times New Roman"/>
          <w:color w:val="000000"/>
        </w:rPr>
      </w:pPr>
    </w:p>
    <w:p w:rsidR="00DA7A0E" w:rsidRPr="00DA7A0E" w:rsidRDefault="00DA7A0E" w:rsidP="00DA7A0E">
      <w:pPr>
        <w:rPr>
          <w:rFonts w:ascii="Times New Roman" w:hAnsi="Times New Roman" w:cs="Times New Roman"/>
          <w:b/>
        </w:rPr>
      </w:pPr>
      <w:r w:rsidRPr="00DA7A0E">
        <w:rPr>
          <w:rFonts w:ascii="Times New Roman" w:hAnsi="Times New Roman" w:cs="Times New Roman"/>
          <w:b/>
        </w:rPr>
        <w:t>Dot. wzoru umowy</w:t>
      </w:r>
    </w:p>
    <w:p w:rsidR="00DA7A0E" w:rsidRPr="00DA7A0E" w:rsidRDefault="00DA7A0E" w:rsidP="00DA7A0E">
      <w:pPr>
        <w:numPr>
          <w:ilvl w:val="0"/>
          <w:numId w:val="26"/>
        </w:num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par. 2.2 a) oraz par. 4.3 Czy Zamawiający wyrazi zgodę na to, aby termin płatności był liczony od daty wystawienia faktury?</w:t>
      </w:r>
    </w:p>
    <w:p w:rsidR="00DA7A0E" w:rsidRPr="00DA7A0E" w:rsidRDefault="00DA7A0E" w:rsidP="00F22285">
      <w:pPr>
        <w:shd w:val="clear" w:color="auto" w:fill="FFFFFF"/>
        <w:spacing w:after="0" w:line="240" w:lineRule="auto"/>
        <w:ind w:left="425"/>
        <w:jc w:val="both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Uzasadnienie:</w:t>
      </w:r>
    </w:p>
    <w:p w:rsidR="00DA7A0E" w:rsidRDefault="00DA7A0E" w:rsidP="00F22285">
      <w:pPr>
        <w:shd w:val="clear" w:color="auto" w:fill="FFFFFF"/>
        <w:spacing w:after="0" w:line="240" w:lineRule="auto"/>
        <w:ind w:left="425"/>
        <w:jc w:val="both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Utrzymanie zapisu w obecnej postaci spowoduje, iż niemożliwe może być dokładne określenie terminu płatności.</w:t>
      </w:r>
    </w:p>
    <w:p w:rsidR="00F22285" w:rsidRDefault="00F22285" w:rsidP="00F22285">
      <w:pPr>
        <w:shd w:val="clear" w:color="auto" w:fill="FFFFFF"/>
        <w:spacing w:after="0" w:line="240" w:lineRule="auto"/>
        <w:ind w:left="6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Wyjaśnienie:</w:t>
      </w:r>
    </w:p>
    <w:p w:rsidR="00E1125F" w:rsidRDefault="0075104C" w:rsidP="00F22285">
      <w:pPr>
        <w:shd w:val="clear" w:color="auto" w:fill="FFFFFF"/>
        <w:spacing w:after="0" w:line="240" w:lineRule="auto"/>
        <w:ind w:left="6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Zamawiający nie wyraża zgody, t</w:t>
      </w:r>
      <w:r w:rsidR="00E1125F">
        <w:rPr>
          <w:rFonts w:ascii="Times New Roman" w:hAnsi="Times New Roman" w:cs="Times New Roman"/>
          <w:color w:val="000000"/>
        </w:rPr>
        <w:t>ermin płatności liczony od daty doręczenia faktury.</w:t>
      </w:r>
    </w:p>
    <w:p w:rsidR="00F22285" w:rsidRPr="00DA7A0E" w:rsidRDefault="00F22285" w:rsidP="00F22285">
      <w:pPr>
        <w:shd w:val="clear" w:color="auto" w:fill="FFFFFF"/>
        <w:spacing w:after="0" w:line="240" w:lineRule="auto"/>
        <w:ind w:left="425"/>
        <w:jc w:val="both"/>
        <w:rPr>
          <w:rFonts w:ascii="Times New Roman" w:hAnsi="Times New Roman" w:cs="Times New Roman"/>
          <w:color w:val="000000"/>
        </w:rPr>
      </w:pPr>
    </w:p>
    <w:p w:rsidR="00DA7A0E" w:rsidRPr="00DA7A0E" w:rsidRDefault="00DA7A0E" w:rsidP="00DA7A0E">
      <w:pPr>
        <w:numPr>
          <w:ilvl w:val="0"/>
          <w:numId w:val="26"/>
        </w:num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par. 3 pkt 5 Czy Zamawiający wyrazi zgodę na dodanie do niniejszego postanowienia umowy następującego zapisu:</w:t>
      </w:r>
    </w:p>
    <w:p w:rsidR="00DA7A0E" w:rsidRPr="00DA7A0E" w:rsidRDefault="00DA7A0E" w:rsidP="00E1125F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„Obowiązek ciągłości dostaw nie dotyczy sytuacji gdy opóźnienie Zamawiającego w zapłacie ceny zakupu przekracza 30 dni.”?</w:t>
      </w:r>
    </w:p>
    <w:p w:rsidR="00DA7A0E" w:rsidRPr="00DA7A0E" w:rsidRDefault="00DA7A0E" w:rsidP="00E1125F">
      <w:pPr>
        <w:shd w:val="clear" w:color="auto" w:fill="FFFFFF"/>
        <w:spacing w:after="0"/>
        <w:ind w:left="425"/>
        <w:jc w:val="both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Uzasadnienie:</w:t>
      </w:r>
    </w:p>
    <w:p w:rsidR="00DA7A0E" w:rsidRPr="00DA7A0E" w:rsidRDefault="00DA7A0E" w:rsidP="00E1125F">
      <w:pPr>
        <w:shd w:val="clear" w:color="auto" w:fill="FFFFFF"/>
        <w:spacing w:after="0"/>
        <w:ind w:left="425"/>
        <w:jc w:val="both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Obecne postanowienie wzoru umowy jest jednostronne i jako takie narusza normę art. 487 par. 2 k.c., który mówi, że umowa jest wzajemna, kiedy obie strony zobowiązują się w ten sposób, że świadczenie jednej z nich ma być odpowiednikiem świadczenia drugiej (zasada symetrii zobowiązań umownych). W stosunkach zobowiązaniowych wynikających z umów wzajemnych jest regułą, że każda ze stron zobowiązując się do świadczenia, czyni to w przekonaniu, iż otrzyma ekwiwalent tego świadczenia od kontrahenta. Dlatego też, zgodnie z art. 490 k.c., gdy spełnienie świadczenia przez drugą stronę staje się wątpliwe ze względu na stan majątkowy, strona zobowiązana do wcześniejszego świadczenia może powstrzymać się z jego spełnieniem do czasu gdy druga strona zaofiaruje świadczenie wzajemne lub nie da stosownego zabezpieczenia. Zamawiający dokonał ograniczenia praw Wykonawcy przynależnych mu w przypadku niewykonania zobowiązania przez Zamawiającego.</w:t>
      </w:r>
    </w:p>
    <w:p w:rsidR="00DA7A0E" w:rsidRPr="00DA7A0E" w:rsidRDefault="00DA7A0E" w:rsidP="00DA7A0E">
      <w:pPr>
        <w:shd w:val="clear" w:color="auto" w:fill="FFFFFF"/>
        <w:ind w:left="426"/>
        <w:jc w:val="both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Skoro Zamawiający zapisuje cały szereg sankcji wobec Wykonawcy za niewłaściwą realizację umowy, to tym bardziej nie powinien pozbawiać Wykonawcy części jego ustawowych praw przysługujących w przypadku niewłaściwego wykonania umowy wzajemnej przez Zamawiającego.</w:t>
      </w:r>
    </w:p>
    <w:p w:rsidR="00F22285" w:rsidRDefault="00F22285" w:rsidP="00F22285">
      <w:pPr>
        <w:shd w:val="clear" w:color="auto" w:fill="FFFFFF"/>
        <w:spacing w:after="0" w:line="240" w:lineRule="auto"/>
        <w:ind w:left="6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Wyjaśnienie:</w:t>
      </w:r>
    </w:p>
    <w:p w:rsidR="00DA7A0E" w:rsidRPr="00DA7A0E" w:rsidRDefault="00E1125F" w:rsidP="00DA7A0E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75104C">
        <w:rPr>
          <w:rFonts w:ascii="Times New Roman" w:hAnsi="Times New Roman" w:cs="Times New Roman"/>
          <w:color w:val="000000"/>
        </w:rPr>
        <w:t>Zamawiający nie wyraża zgody, z</w:t>
      </w:r>
      <w:r>
        <w:rPr>
          <w:rFonts w:ascii="Times New Roman" w:hAnsi="Times New Roman" w:cs="Times New Roman"/>
          <w:color w:val="000000"/>
        </w:rPr>
        <w:t>apisy par. 3 pkt 5 wzoru umowy pozostają bez zmian.</w:t>
      </w:r>
    </w:p>
    <w:p w:rsidR="00DA7A0E" w:rsidRDefault="00DA7A0E" w:rsidP="00DA7A0E">
      <w:pPr>
        <w:numPr>
          <w:ilvl w:val="0"/>
          <w:numId w:val="26"/>
        </w:numPr>
        <w:spacing w:after="0" w:line="240" w:lineRule="auto"/>
        <w:ind w:left="426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par. 6 ust. 2 Czy Zamawiający wyrazi zgodę na dodanie zapisu: „Zmniejszenie nie może przekraczać 20% całkowitej wartości umowy”?</w:t>
      </w:r>
    </w:p>
    <w:p w:rsidR="00E1125F" w:rsidRDefault="00E1125F" w:rsidP="00E1125F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</w:p>
    <w:p w:rsidR="00F22285" w:rsidRDefault="00F22285" w:rsidP="00E1125F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 w:rsidRPr="00F22285">
        <w:rPr>
          <w:rFonts w:ascii="Times New Roman" w:hAnsi="Times New Roman" w:cs="Times New Roman"/>
          <w:color w:val="000000"/>
        </w:rPr>
        <w:t>Wyjaśnienie:</w:t>
      </w:r>
    </w:p>
    <w:p w:rsidR="00E1125F" w:rsidRPr="00F22285" w:rsidRDefault="0075104C" w:rsidP="00E1125F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Zamawiający nie wyraża zgody, z</w:t>
      </w:r>
      <w:r w:rsidR="00E1125F">
        <w:rPr>
          <w:rFonts w:ascii="Times New Roman" w:hAnsi="Times New Roman" w:cs="Times New Roman"/>
          <w:color w:val="000000"/>
        </w:rPr>
        <w:t>apis par. 6 ust. 2 wzoru umowy pozostają bez zmian.</w:t>
      </w:r>
    </w:p>
    <w:p w:rsidR="00F22285" w:rsidRPr="00DA7A0E" w:rsidRDefault="00F22285" w:rsidP="00F22285">
      <w:pPr>
        <w:spacing w:after="0" w:line="240" w:lineRule="auto"/>
        <w:ind w:left="426"/>
        <w:rPr>
          <w:rFonts w:ascii="Times New Roman" w:hAnsi="Times New Roman" w:cs="Times New Roman"/>
          <w:color w:val="000000"/>
        </w:rPr>
      </w:pPr>
    </w:p>
    <w:p w:rsidR="00DA7A0E" w:rsidRDefault="00DA7A0E" w:rsidP="00DA7A0E">
      <w:pPr>
        <w:numPr>
          <w:ilvl w:val="0"/>
          <w:numId w:val="26"/>
        </w:numPr>
        <w:spacing w:after="0" w:line="240" w:lineRule="auto"/>
        <w:ind w:left="426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par. 6 ust. 1 a) ; par. 6 ust. 1 b) ;   par. 6 ust. 1 c) ; par. 6 ust. 1 d) Czy Zamawiający wyrazi zgodę na zmianę słowa „opóźnienia” na „zwłoki”?</w:t>
      </w:r>
    </w:p>
    <w:p w:rsidR="00E1125F" w:rsidRDefault="00E1125F" w:rsidP="00E1125F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</w:p>
    <w:p w:rsidR="00F22285" w:rsidRDefault="00F22285" w:rsidP="00E1125F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 w:rsidRPr="00F22285">
        <w:rPr>
          <w:rFonts w:ascii="Times New Roman" w:hAnsi="Times New Roman" w:cs="Times New Roman"/>
          <w:color w:val="000000"/>
        </w:rPr>
        <w:t>Wyjaśnienie:</w:t>
      </w:r>
    </w:p>
    <w:p w:rsidR="00E1125F" w:rsidRDefault="00E1125F" w:rsidP="00E1125F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Zamawiający nie wyraża zgody.</w:t>
      </w:r>
    </w:p>
    <w:p w:rsidR="00F22285" w:rsidRPr="00DA7A0E" w:rsidRDefault="00F22285" w:rsidP="00E1125F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DA7A0E" w:rsidRPr="00DA7A0E" w:rsidRDefault="00DA7A0E" w:rsidP="00DA7A0E">
      <w:pPr>
        <w:numPr>
          <w:ilvl w:val="0"/>
          <w:numId w:val="26"/>
        </w:num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par. 6 ust. 1 a Czy Zamawiający wyrazi zgodę na modyfikację niniejszego postanowienia wzoru umowy w taki sposób, aby wysokość kary umownej naliczana była od wartości wynagrodzenia brutto dotyczącego niezrealizowanej części umowy?</w:t>
      </w:r>
    </w:p>
    <w:p w:rsidR="00DA7A0E" w:rsidRPr="00DA7A0E" w:rsidRDefault="00DA7A0E" w:rsidP="00F22285">
      <w:pPr>
        <w:shd w:val="clear" w:color="auto" w:fill="FFFFFF"/>
        <w:spacing w:after="0"/>
        <w:ind w:left="425"/>
        <w:jc w:val="both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Uzasadnienie:</w:t>
      </w:r>
    </w:p>
    <w:p w:rsidR="00DA7A0E" w:rsidRDefault="00DA7A0E" w:rsidP="00F22285">
      <w:pPr>
        <w:shd w:val="clear" w:color="auto" w:fill="FFFFFF"/>
        <w:spacing w:after="0"/>
        <w:ind w:left="425"/>
        <w:jc w:val="both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Jeśli dostawa towaru będzie w znaczącej mierze realizowana w sposób prawidłowy, a dla przykładu odstąpienie do umowy będzie dotyczyć niewielkiej partii towaru, to zastrzeżenie kary umownej naliczanej od ogólnej wartości całej umowy na dostawę będzie miała charakter rażąco zawyżony. W takiej sytuacji budzi wątpliwości dysproporcja między poniesioną szkodą a wysokością kary umownej.</w:t>
      </w:r>
    </w:p>
    <w:p w:rsidR="00E1125F" w:rsidRDefault="00E1125F" w:rsidP="00F22285">
      <w:pPr>
        <w:shd w:val="clear" w:color="auto" w:fill="FFFFFF"/>
        <w:spacing w:after="0" w:line="240" w:lineRule="auto"/>
        <w:ind w:left="66"/>
        <w:rPr>
          <w:rFonts w:ascii="Times New Roman" w:hAnsi="Times New Roman" w:cs="Times New Roman"/>
          <w:color w:val="000000"/>
        </w:rPr>
      </w:pPr>
    </w:p>
    <w:p w:rsidR="00F22285" w:rsidRDefault="00F22285" w:rsidP="00F22285">
      <w:pPr>
        <w:shd w:val="clear" w:color="auto" w:fill="FFFFFF"/>
        <w:spacing w:after="0" w:line="240" w:lineRule="auto"/>
        <w:ind w:left="6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Wyjaśnienie:</w:t>
      </w:r>
    </w:p>
    <w:p w:rsidR="00E1125F" w:rsidRDefault="00E1125F" w:rsidP="00F22285">
      <w:pPr>
        <w:shd w:val="clear" w:color="auto" w:fill="FFFFFF"/>
        <w:spacing w:after="0" w:line="240" w:lineRule="auto"/>
        <w:ind w:left="6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Zamawiający nie wyraża zgody.</w:t>
      </w:r>
    </w:p>
    <w:p w:rsidR="00F22285" w:rsidRPr="00DA7A0E" w:rsidRDefault="00F22285" w:rsidP="00F22285">
      <w:pPr>
        <w:shd w:val="clear" w:color="auto" w:fill="FFFFFF"/>
        <w:spacing w:after="0"/>
        <w:ind w:left="425"/>
        <w:jc w:val="both"/>
        <w:rPr>
          <w:rFonts w:ascii="Times New Roman" w:hAnsi="Times New Roman" w:cs="Times New Roman"/>
          <w:color w:val="000000"/>
        </w:rPr>
      </w:pPr>
    </w:p>
    <w:p w:rsidR="00DA7A0E" w:rsidRDefault="00DA7A0E" w:rsidP="00DA7A0E">
      <w:pPr>
        <w:numPr>
          <w:ilvl w:val="0"/>
          <w:numId w:val="26"/>
        </w:numPr>
        <w:spacing w:after="0" w:line="240" w:lineRule="auto"/>
        <w:ind w:left="426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Czy Zamawiający wyrazi zgodę na dodanie postanowienia w brzmieniu: „Zamawiający może w każdym czasie odstąpić od żądania zapłaty przez Wykonawcę kary umownej.’’?</w:t>
      </w:r>
    </w:p>
    <w:p w:rsidR="00E1125F" w:rsidRDefault="00E1125F" w:rsidP="00E1125F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</w:p>
    <w:p w:rsidR="00F22285" w:rsidRDefault="00F22285" w:rsidP="00E1125F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 w:rsidRPr="00F22285">
        <w:rPr>
          <w:rFonts w:ascii="Times New Roman" w:hAnsi="Times New Roman" w:cs="Times New Roman"/>
          <w:color w:val="000000"/>
        </w:rPr>
        <w:t>Wyjaśnienie:</w:t>
      </w:r>
    </w:p>
    <w:p w:rsidR="00E1125F" w:rsidRPr="00F22285" w:rsidRDefault="00E1125F" w:rsidP="00E1125F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Zamawiający nie wyraża zgody.</w:t>
      </w:r>
    </w:p>
    <w:p w:rsidR="00F22285" w:rsidRPr="00DA7A0E" w:rsidRDefault="00F22285" w:rsidP="00F22285">
      <w:pPr>
        <w:spacing w:after="0" w:line="240" w:lineRule="auto"/>
        <w:ind w:left="426"/>
        <w:rPr>
          <w:rFonts w:ascii="Times New Roman" w:hAnsi="Times New Roman" w:cs="Times New Roman"/>
          <w:color w:val="000000"/>
        </w:rPr>
      </w:pPr>
    </w:p>
    <w:p w:rsidR="00DA7A0E" w:rsidRPr="00DA7A0E" w:rsidRDefault="00DA7A0E" w:rsidP="00DA7A0E">
      <w:pPr>
        <w:numPr>
          <w:ilvl w:val="0"/>
          <w:numId w:val="26"/>
        </w:numPr>
        <w:spacing w:after="0" w:line="240" w:lineRule="auto"/>
        <w:ind w:left="426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Czy Zamawiający wyrazi zgodę na zmianę przesłanki naliczenia kary umownej na odstąpienie „z przyczyn zawinionych przez Wykonawcę”?</w:t>
      </w:r>
    </w:p>
    <w:p w:rsidR="00DA7A0E" w:rsidRPr="00DA7A0E" w:rsidRDefault="00DA7A0E" w:rsidP="00F22285">
      <w:pPr>
        <w:spacing w:after="0"/>
        <w:ind w:left="425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Uzasadnienie: </w:t>
      </w:r>
    </w:p>
    <w:p w:rsidR="00DA7A0E" w:rsidRDefault="00DA7A0E" w:rsidP="00F22285">
      <w:pPr>
        <w:spacing w:after="0"/>
        <w:ind w:left="425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Zgodnie z art. 471 k.c. dłużnik odpowiada za nienależyte wykonanie umowy jeżeli wynika ono z przyczyn za które ponosi odpowiedzialność. Przyczyny niezależne od Zamawiającego obejmują także okoliczności za które dłużnik nie odpowiada.</w:t>
      </w:r>
    </w:p>
    <w:p w:rsidR="00F22285" w:rsidRDefault="00F22285" w:rsidP="00F22285">
      <w:pPr>
        <w:shd w:val="clear" w:color="auto" w:fill="FFFFFF"/>
        <w:spacing w:after="0" w:line="240" w:lineRule="auto"/>
        <w:ind w:left="6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Wyjaśnienie:</w:t>
      </w:r>
    </w:p>
    <w:p w:rsidR="00E1125F" w:rsidRDefault="00E1125F" w:rsidP="00F22285">
      <w:pPr>
        <w:shd w:val="clear" w:color="auto" w:fill="FFFFFF"/>
        <w:spacing w:after="0" w:line="240" w:lineRule="auto"/>
        <w:ind w:left="6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Zamawiający nie wyraża zgody.</w:t>
      </w:r>
    </w:p>
    <w:p w:rsidR="00F22285" w:rsidRPr="00DA7A0E" w:rsidRDefault="00F22285" w:rsidP="00F22285">
      <w:pPr>
        <w:spacing w:after="0"/>
        <w:ind w:left="425"/>
        <w:rPr>
          <w:rFonts w:ascii="Times New Roman" w:hAnsi="Times New Roman" w:cs="Times New Roman"/>
          <w:color w:val="000000"/>
        </w:rPr>
      </w:pPr>
    </w:p>
    <w:p w:rsidR="00DA7A0E" w:rsidRPr="00DA7A0E" w:rsidRDefault="00DA7A0E" w:rsidP="00DA7A0E">
      <w:pPr>
        <w:numPr>
          <w:ilvl w:val="0"/>
          <w:numId w:val="26"/>
        </w:num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DA7A0E">
        <w:rPr>
          <w:rFonts w:ascii="Times New Roman" w:hAnsi="Times New Roman" w:cs="Times New Roman"/>
          <w:color w:val="000000"/>
        </w:rPr>
        <w:t>Czy Zamawiający wyrazi zgodę na zmianę zapisu "odstąpienie od umowy przez Wykonawcę" na "odstąpienie od umowy przez Wykonawcę z przyczyn przez niego zawinionych"?</w:t>
      </w:r>
    </w:p>
    <w:p w:rsidR="00DA7A0E" w:rsidRPr="00F22285" w:rsidRDefault="00DA7A0E" w:rsidP="00F22285">
      <w:pPr>
        <w:shd w:val="clear" w:color="auto" w:fill="FFFFFF"/>
        <w:spacing w:after="0"/>
        <w:ind w:left="425"/>
        <w:jc w:val="both"/>
        <w:rPr>
          <w:rFonts w:ascii="Times New Roman" w:hAnsi="Times New Roman" w:cs="Times New Roman"/>
          <w:color w:val="000000"/>
        </w:rPr>
      </w:pPr>
      <w:r w:rsidRPr="00F22285">
        <w:rPr>
          <w:rFonts w:ascii="Times New Roman" w:hAnsi="Times New Roman" w:cs="Times New Roman"/>
          <w:color w:val="000000"/>
        </w:rPr>
        <w:t>Uzasadnienie: </w:t>
      </w:r>
    </w:p>
    <w:p w:rsidR="00DA7A0E" w:rsidRPr="00F22285" w:rsidRDefault="00DA7A0E" w:rsidP="00F22285">
      <w:pPr>
        <w:shd w:val="clear" w:color="auto" w:fill="FFFFFF"/>
        <w:spacing w:after="0"/>
        <w:ind w:left="425"/>
        <w:jc w:val="both"/>
        <w:rPr>
          <w:rFonts w:ascii="Times New Roman" w:hAnsi="Times New Roman" w:cs="Times New Roman"/>
          <w:color w:val="000000"/>
        </w:rPr>
      </w:pPr>
      <w:r w:rsidRPr="00F22285">
        <w:rPr>
          <w:rFonts w:ascii="Times New Roman" w:hAnsi="Times New Roman" w:cs="Times New Roman"/>
          <w:color w:val="000000"/>
        </w:rPr>
        <w:t>Zgodnie z art. 471 k.c. dłużnik odpowiada za nienależyte wykonanie umowy jeżeli wynika ono z przyczyn za które ponosi odpowiedzialność. Zapis "odstąpienie od umowy przez Wykonawcę" obejmuję także okoliczności za które dłużnik nie odpowiada.</w:t>
      </w:r>
    </w:p>
    <w:p w:rsidR="00DA7A0E" w:rsidRPr="00F22285" w:rsidRDefault="00DA7A0E" w:rsidP="00F22285">
      <w:pPr>
        <w:shd w:val="clear" w:color="auto" w:fill="FFFFFF"/>
        <w:spacing w:after="0"/>
        <w:ind w:left="425"/>
        <w:jc w:val="both"/>
        <w:rPr>
          <w:rFonts w:ascii="Times New Roman" w:hAnsi="Times New Roman" w:cs="Times New Roman"/>
          <w:color w:val="000000"/>
        </w:rPr>
      </w:pPr>
      <w:r w:rsidRPr="00F22285">
        <w:rPr>
          <w:rFonts w:ascii="Times New Roman" w:hAnsi="Times New Roman" w:cs="Times New Roman"/>
          <w:color w:val="000000"/>
        </w:rPr>
        <w:t>Zaproponowany zapis nieproporcjonalnie rozszerza odpowiedzialność Wykonawcy, w tym także w przypadku, gdy Wykonawca z uzasadnionych względów chciałby odstąpić od umowy.</w:t>
      </w:r>
    </w:p>
    <w:p w:rsidR="00DA7A0E" w:rsidRPr="00F22285" w:rsidRDefault="00DA7A0E" w:rsidP="00F22285">
      <w:pPr>
        <w:shd w:val="clear" w:color="auto" w:fill="FFFFFF"/>
        <w:spacing w:after="0"/>
        <w:ind w:left="425"/>
        <w:jc w:val="both"/>
        <w:rPr>
          <w:rFonts w:ascii="Times New Roman" w:hAnsi="Times New Roman" w:cs="Times New Roman"/>
          <w:color w:val="000000"/>
        </w:rPr>
      </w:pPr>
      <w:r w:rsidRPr="00F22285">
        <w:rPr>
          <w:rFonts w:ascii="Times New Roman" w:hAnsi="Times New Roman" w:cs="Times New Roman"/>
          <w:color w:val="000000"/>
        </w:rPr>
        <w:t>Umowa przewiduje już kary umowne (Par 6), a nad to reguluje możliwość dochodzenia szkody przewyższających taką karę (Par6.3)</w:t>
      </w:r>
    </w:p>
    <w:p w:rsidR="00F22285" w:rsidRDefault="00F22285" w:rsidP="00F22285">
      <w:pPr>
        <w:shd w:val="clear" w:color="auto" w:fill="FFFFFF"/>
        <w:spacing w:after="0" w:line="240" w:lineRule="auto"/>
        <w:ind w:left="6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Wyjaśnienie:</w:t>
      </w:r>
    </w:p>
    <w:p w:rsidR="00E1125F" w:rsidRDefault="00E1125F" w:rsidP="00F22285">
      <w:pPr>
        <w:shd w:val="clear" w:color="auto" w:fill="FFFFFF"/>
        <w:spacing w:after="0" w:line="240" w:lineRule="auto"/>
        <w:ind w:left="6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Zamawiający nie wyraża zgody.</w:t>
      </w:r>
    </w:p>
    <w:p w:rsidR="00DA7A0E" w:rsidRPr="00DA7A0E" w:rsidRDefault="00DA7A0E" w:rsidP="00DA7A0E">
      <w:pPr>
        <w:ind w:left="720"/>
        <w:rPr>
          <w:rFonts w:ascii="Times New Roman" w:hAnsi="Times New Roman" w:cs="Times New Roman"/>
          <w:color w:val="000000"/>
        </w:rPr>
      </w:pPr>
    </w:p>
    <w:p w:rsidR="00DA7A0E" w:rsidRDefault="00F0266B" w:rsidP="00F0266B">
      <w:pPr>
        <w:spacing w:after="0"/>
        <w:ind w:left="7788"/>
        <w:rPr>
          <w:rFonts w:ascii="Times New Roman" w:hAnsi="Times New Roman" w:cs="Times New Roman"/>
          <w:color w:val="000000"/>
        </w:rPr>
      </w:pPr>
      <w:bookmarkStart w:id="0" w:name="_GoBack"/>
      <w:r w:rsidRPr="00F0266B">
        <w:rPr>
          <w:rFonts w:ascii="Times New Roman" w:hAnsi="Times New Roman" w:cs="Times New Roman"/>
          <w:color w:val="000000"/>
        </w:rPr>
        <w:t>/-/ Prezes Zarządu</w:t>
      </w:r>
    </w:p>
    <w:p w:rsidR="00F0266B" w:rsidRPr="00F0266B" w:rsidRDefault="00F0266B" w:rsidP="00F0266B">
      <w:pPr>
        <w:spacing w:after="0"/>
        <w:ind w:left="778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Jolanta </w:t>
      </w:r>
      <w:proofErr w:type="spellStart"/>
      <w:r>
        <w:rPr>
          <w:rFonts w:ascii="Times New Roman" w:hAnsi="Times New Roman" w:cs="Times New Roman"/>
          <w:color w:val="000000"/>
        </w:rPr>
        <w:t>Dankiewicz</w:t>
      </w:r>
      <w:bookmarkEnd w:id="0"/>
      <w:proofErr w:type="spellEnd"/>
    </w:p>
    <w:p w:rsidR="00B8360E" w:rsidRPr="00DA7A0E" w:rsidRDefault="00B8360E" w:rsidP="002E01C3">
      <w:pPr>
        <w:jc w:val="both"/>
        <w:rPr>
          <w:rFonts w:ascii="Times New Roman" w:hAnsi="Times New Roman" w:cs="Times New Roman"/>
          <w:color w:val="000000"/>
        </w:rPr>
      </w:pPr>
    </w:p>
    <w:sectPr w:rsidR="00B8360E" w:rsidRPr="00DA7A0E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E48" w:rsidRDefault="000F6E48" w:rsidP="00143915">
      <w:pPr>
        <w:spacing w:after="0" w:line="240" w:lineRule="auto"/>
      </w:pPr>
      <w:r>
        <w:separator/>
      </w:r>
    </w:p>
  </w:endnote>
  <w:endnote w:type="continuationSeparator" w:id="0">
    <w:p w:rsidR="000F6E48" w:rsidRDefault="000F6E48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5C45CC" w:rsidRPr="005C45CC" w:rsidTr="00B62C79">
      <w:trPr>
        <w:jc w:val="center"/>
      </w:trPr>
      <w:tc>
        <w:tcPr>
          <w:tcW w:w="0" w:type="auto"/>
          <w:vAlign w:val="center"/>
        </w:tcPr>
        <w:p w:rsidR="005C45CC" w:rsidRPr="005C45CC" w:rsidRDefault="00C53A75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</w:t>
          </w:r>
          <w:r w:rsidR="005C45CC" w:rsidRPr="005C45CC">
            <w:rPr>
              <w:rFonts w:asciiTheme="majorHAnsi" w:hAnsiTheme="majorHAnsi"/>
              <w:sz w:val="16"/>
              <w:szCs w:val="16"/>
            </w:rPr>
            <w:t xml:space="preserve"> S.A.: 52 1090 2561 0000 0001 3452 8219</w:t>
          </w:r>
        </w:p>
      </w:tc>
      <w:tc>
        <w:tcPr>
          <w:tcW w:w="0" w:type="auto"/>
        </w:tcPr>
        <w:p w:rsidR="005C45CC" w:rsidRPr="005C45CC" w:rsidRDefault="005C45CC" w:rsidP="00C53A75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 w:rsidR="00BE32F7">
            <w:rPr>
              <w:rFonts w:asciiTheme="majorHAnsi" w:hAnsiTheme="majorHAnsi"/>
              <w:sz w:val="16"/>
              <w:szCs w:val="16"/>
            </w:rPr>
            <w:t>23 903 500,00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PLN</w:t>
          </w:r>
        </w:p>
      </w:tc>
    </w:tr>
  </w:tbl>
  <w:p w:rsidR="00222731" w:rsidRPr="005C45CC" w:rsidRDefault="00222731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E48" w:rsidRDefault="000F6E48" w:rsidP="00143915">
      <w:pPr>
        <w:spacing w:after="0" w:line="240" w:lineRule="auto"/>
      </w:pPr>
      <w:r>
        <w:separator/>
      </w:r>
    </w:p>
  </w:footnote>
  <w:footnote w:type="continuationSeparator" w:id="0">
    <w:p w:rsidR="000F6E48" w:rsidRDefault="000F6E48" w:rsidP="0014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E00C39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EB42DE" w:rsidRDefault="00E00C39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600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57 700</w:t>
          </w:r>
        </w:p>
        <w:p w:rsidR="00EB42DE" w:rsidRPr="00DB30CF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DB30CF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EB42DE" w:rsidRPr="00DB30CF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EB42DE" w:rsidRPr="00222731" w:rsidRDefault="00EB42DE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D34E6"/>
    <w:multiLevelType w:val="hybridMultilevel"/>
    <w:tmpl w:val="25D0E762"/>
    <w:lvl w:ilvl="0" w:tplc="C9AE9D2C">
      <w:start w:val="1"/>
      <w:numFmt w:val="decimal"/>
      <w:lvlText w:val="%1."/>
      <w:lvlJc w:val="left"/>
      <w:pPr>
        <w:ind w:left="1068" w:hanging="360"/>
      </w:pPr>
      <w:rPr>
        <w:rFonts w:cs="Calibri"/>
        <w:color w:val="000000"/>
        <w:sz w:val="23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A07BC5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731DD4"/>
    <w:multiLevelType w:val="hybridMultilevel"/>
    <w:tmpl w:val="3B187686"/>
    <w:lvl w:ilvl="0" w:tplc="1DC0D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545462"/>
    <w:multiLevelType w:val="hybridMultilevel"/>
    <w:tmpl w:val="5966268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D4E0B94"/>
    <w:multiLevelType w:val="multilevel"/>
    <w:tmpl w:val="D494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3339E"/>
    <w:multiLevelType w:val="hybridMultilevel"/>
    <w:tmpl w:val="F37A1988"/>
    <w:lvl w:ilvl="0" w:tplc="E54C3F5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072260"/>
    <w:multiLevelType w:val="hybridMultilevel"/>
    <w:tmpl w:val="7B5044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F07AFA"/>
    <w:multiLevelType w:val="hybridMultilevel"/>
    <w:tmpl w:val="E3BC4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54A30"/>
    <w:multiLevelType w:val="hybridMultilevel"/>
    <w:tmpl w:val="98FEF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87BB9"/>
    <w:multiLevelType w:val="hybridMultilevel"/>
    <w:tmpl w:val="910285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1161AB"/>
    <w:multiLevelType w:val="hybridMultilevel"/>
    <w:tmpl w:val="F5E4DC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B261C"/>
    <w:multiLevelType w:val="hybridMultilevel"/>
    <w:tmpl w:val="0AE07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E3726"/>
    <w:multiLevelType w:val="hybridMultilevel"/>
    <w:tmpl w:val="F15C1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271FC"/>
    <w:multiLevelType w:val="hybridMultilevel"/>
    <w:tmpl w:val="BCCC6D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937A88"/>
    <w:multiLevelType w:val="multilevel"/>
    <w:tmpl w:val="F16E8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C52A54"/>
    <w:multiLevelType w:val="hybridMultilevel"/>
    <w:tmpl w:val="FB102578"/>
    <w:lvl w:ilvl="0" w:tplc="C9F428D6">
      <w:start w:val="1"/>
      <w:numFmt w:val="decimal"/>
      <w:lvlText w:val="%1."/>
      <w:lvlJc w:val="left"/>
      <w:pPr>
        <w:ind w:left="786" w:hanging="360"/>
      </w:pPr>
      <w:rPr>
        <w:rFonts w:cs="Tahoma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DA23230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9C1670"/>
    <w:multiLevelType w:val="hybridMultilevel"/>
    <w:tmpl w:val="8F4612C4"/>
    <w:lvl w:ilvl="0" w:tplc="13FADE7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6CA007F"/>
    <w:multiLevelType w:val="hybridMultilevel"/>
    <w:tmpl w:val="A19A05D4"/>
    <w:lvl w:ilvl="0" w:tplc="3EB62D98">
      <w:start w:val="1"/>
      <w:numFmt w:val="decimal"/>
      <w:lvlText w:val="%1."/>
      <w:lvlJc w:val="left"/>
      <w:pPr>
        <w:ind w:left="720" w:hanging="360"/>
      </w:pPr>
      <w:rPr>
        <w:rFonts w:ascii="Cambria" w:hAnsi="Cambria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E74293"/>
    <w:multiLevelType w:val="hybridMultilevel"/>
    <w:tmpl w:val="BD8E8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31D28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6428C8"/>
    <w:multiLevelType w:val="hybridMultilevel"/>
    <w:tmpl w:val="8E02713C"/>
    <w:lvl w:ilvl="0" w:tplc="59AA3A8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BD29BE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AC0A98"/>
    <w:multiLevelType w:val="hybridMultilevel"/>
    <w:tmpl w:val="AB70527A"/>
    <w:lvl w:ilvl="0" w:tplc="FAAAD9F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63E7C38"/>
    <w:multiLevelType w:val="hybridMultilevel"/>
    <w:tmpl w:val="36B088F6"/>
    <w:lvl w:ilvl="0" w:tplc="D3AAD8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F437D34"/>
    <w:multiLevelType w:val="hybridMultilevel"/>
    <w:tmpl w:val="2772B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5"/>
  </w:num>
  <w:num w:numId="3">
    <w:abstractNumId w:val="11"/>
  </w:num>
  <w:num w:numId="4">
    <w:abstractNumId w:val="15"/>
  </w:num>
  <w:num w:numId="5">
    <w:abstractNumId w:val="3"/>
  </w:num>
  <w:num w:numId="6">
    <w:abstractNumId w:val="20"/>
  </w:num>
  <w:num w:numId="7">
    <w:abstractNumId w:val="2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3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CF"/>
    <w:rsid w:val="00012CF8"/>
    <w:rsid w:val="00015F08"/>
    <w:rsid w:val="00025260"/>
    <w:rsid w:val="00041934"/>
    <w:rsid w:val="000442E4"/>
    <w:rsid w:val="00052D65"/>
    <w:rsid w:val="00074F1F"/>
    <w:rsid w:val="000D6671"/>
    <w:rsid w:val="000E3933"/>
    <w:rsid w:val="000F6E48"/>
    <w:rsid w:val="00121010"/>
    <w:rsid w:val="0012321F"/>
    <w:rsid w:val="001239F3"/>
    <w:rsid w:val="00143915"/>
    <w:rsid w:val="00154F2F"/>
    <w:rsid w:val="00190C35"/>
    <w:rsid w:val="0019172B"/>
    <w:rsid w:val="001A1C5A"/>
    <w:rsid w:val="001A2753"/>
    <w:rsid w:val="001A34B2"/>
    <w:rsid w:val="001B61C2"/>
    <w:rsid w:val="001C5BA4"/>
    <w:rsid w:val="001F17DA"/>
    <w:rsid w:val="001F7C4B"/>
    <w:rsid w:val="001F7FBA"/>
    <w:rsid w:val="00204294"/>
    <w:rsid w:val="00222731"/>
    <w:rsid w:val="00231EAF"/>
    <w:rsid w:val="0024011D"/>
    <w:rsid w:val="00246976"/>
    <w:rsid w:val="00257886"/>
    <w:rsid w:val="002643E7"/>
    <w:rsid w:val="002713FE"/>
    <w:rsid w:val="002A601D"/>
    <w:rsid w:val="002B02E9"/>
    <w:rsid w:val="002D0839"/>
    <w:rsid w:val="002E01C3"/>
    <w:rsid w:val="002E25B6"/>
    <w:rsid w:val="002E2F8B"/>
    <w:rsid w:val="002F0C21"/>
    <w:rsid w:val="002F31A1"/>
    <w:rsid w:val="0032240B"/>
    <w:rsid w:val="003375AC"/>
    <w:rsid w:val="003466E3"/>
    <w:rsid w:val="00347C57"/>
    <w:rsid w:val="00356123"/>
    <w:rsid w:val="003576F5"/>
    <w:rsid w:val="00372246"/>
    <w:rsid w:val="003750B2"/>
    <w:rsid w:val="00385B6B"/>
    <w:rsid w:val="0039108A"/>
    <w:rsid w:val="003A28EA"/>
    <w:rsid w:val="003B36B6"/>
    <w:rsid w:val="003B3AB5"/>
    <w:rsid w:val="003C7BFE"/>
    <w:rsid w:val="003D1723"/>
    <w:rsid w:val="003F3077"/>
    <w:rsid w:val="00413D5A"/>
    <w:rsid w:val="00430FF1"/>
    <w:rsid w:val="00440CFA"/>
    <w:rsid w:val="00443721"/>
    <w:rsid w:val="0047384B"/>
    <w:rsid w:val="00476FB1"/>
    <w:rsid w:val="00480896"/>
    <w:rsid w:val="004D7770"/>
    <w:rsid w:val="00500A6A"/>
    <w:rsid w:val="005030CA"/>
    <w:rsid w:val="00516DF9"/>
    <w:rsid w:val="00523717"/>
    <w:rsid w:val="00550A52"/>
    <w:rsid w:val="00564581"/>
    <w:rsid w:val="00581481"/>
    <w:rsid w:val="005A3A52"/>
    <w:rsid w:val="005C45CC"/>
    <w:rsid w:val="005D6602"/>
    <w:rsid w:val="006068B4"/>
    <w:rsid w:val="00614677"/>
    <w:rsid w:val="00633FFD"/>
    <w:rsid w:val="0065210C"/>
    <w:rsid w:val="00656021"/>
    <w:rsid w:val="0067079A"/>
    <w:rsid w:val="00685786"/>
    <w:rsid w:val="006B21C4"/>
    <w:rsid w:val="006C1425"/>
    <w:rsid w:val="006C7EB3"/>
    <w:rsid w:val="006E43CA"/>
    <w:rsid w:val="006F2AD1"/>
    <w:rsid w:val="0070056F"/>
    <w:rsid w:val="0070169D"/>
    <w:rsid w:val="00703A74"/>
    <w:rsid w:val="0073234E"/>
    <w:rsid w:val="007475C5"/>
    <w:rsid w:val="0075104C"/>
    <w:rsid w:val="0077170D"/>
    <w:rsid w:val="00773831"/>
    <w:rsid w:val="007B6B93"/>
    <w:rsid w:val="007B75CA"/>
    <w:rsid w:val="007C32FB"/>
    <w:rsid w:val="007E36CF"/>
    <w:rsid w:val="007F65D4"/>
    <w:rsid w:val="00813777"/>
    <w:rsid w:val="00820F99"/>
    <w:rsid w:val="00842D98"/>
    <w:rsid w:val="00854772"/>
    <w:rsid w:val="008615E2"/>
    <w:rsid w:val="008759BA"/>
    <w:rsid w:val="008B357B"/>
    <w:rsid w:val="008D1649"/>
    <w:rsid w:val="008E1030"/>
    <w:rsid w:val="009008D4"/>
    <w:rsid w:val="00906170"/>
    <w:rsid w:val="00912786"/>
    <w:rsid w:val="00922F25"/>
    <w:rsid w:val="00930C69"/>
    <w:rsid w:val="00933170"/>
    <w:rsid w:val="0095290C"/>
    <w:rsid w:val="00963A7C"/>
    <w:rsid w:val="009813B7"/>
    <w:rsid w:val="00982407"/>
    <w:rsid w:val="00997DF6"/>
    <w:rsid w:val="009A6BBD"/>
    <w:rsid w:val="009A6EB6"/>
    <w:rsid w:val="009C0F27"/>
    <w:rsid w:val="009C3D1D"/>
    <w:rsid w:val="009D237C"/>
    <w:rsid w:val="009D7C9E"/>
    <w:rsid w:val="00A12076"/>
    <w:rsid w:val="00A27300"/>
    <w:rsid w:val="00A32048"/>
    <w:rsid w:val="00A735ED"/>
    <w:rsid w:val="00A7751F"/>
    <w:rsid w:val="00A83FDB"/>
    <w:rsid w:val="00AA4DDC"/>
    <w:rsid w:val="00AA7289"/>
    <w:rsid w:val="00AB38B7"/>
    <w:rsid w:val="00AC0835"/>
    <w:rsid w:val="00AD5B97"/>
    <w:rsid w:val="00AE1FCA"/>
    <w:rsid w:val="00AE28FC"/>
    <w:rsid w:val="00AE2B74"/>
    <w:rsid w:val="00B11A41"/>
    <w:rsid w:val="00B367D1"/>
    <w:rsid w:val="00B41868"/>
    <w:rsid w:val="00B5507E"/>
    <w:rsid w:val="00B62C79"/>
    <w:rsid w:val="00B66C98"/>
    <w:rsid w:val="00B73ABC"/>
    <w:rsid w:val="00B801EA"/>
    <w:rsid w:val="00B8360E"/>
    <w:rsid w:val="00B964E7"/>
    <w:rsid w:val="00B97B25"/>
    <w:rsid w:val="00B97B32"/>
    <w:rsid w:val="00BB0261"/>
    <w:rsid w:val="00BB2AD7"/>
    <w:rsid w:val="00BE32F7"/>
    <w:rsid w:val="00C16170"/>
    <w:rsid w:val="00C238AF"/>
    <w:rsid w:val="00C44266"/>
    <w:rsid w:val="00C477BA"/>
    <w:rsid w:val="00C53A75"/>
    <w:rsid w:val="00C61583"/>
    <w:rsid w:val="00C61F20"/>
    <w:rsid w:val="00C6342A"/>
    <w:rsid w:val="00C63735"/>
    <w:rsid w:val="00C6699D"/>
    <w:rsid w:val="00C85AAA"/>
    <w:rsid w:val="00C95F52"/>
    <w:rsid w:val="00C96E58"/>
    <w:rsid w:val="00C97A92"/>
    <w:rsid w:val="00CC026C"/>
    <w:rsid w:val="00CD2745"/>
    <w:rsid w:val="00D06FE2"/>
    <w:rsid w:val="00D14A06"/>
    <w:rsid w:val="00D50166"/>
    <w:rsid w:val="00DA3039"/>
    <w:rsid w:val="00DA7A0E"/>
    <w:rsid w:val="00DB257A"/>
    <w:rsid w:val="00DB30CF"/>
    <w:rsid w:val="00DB476E"/>
    <w:rsid w:val="00DB7F49"/>
    <w:rsid w:val="00DD03AA"/>
    <w:rsid w:val="00DE3228"/>
    <w:rsid w:val="00DE61E8"/>
    <w:rsid w:val="00DF161F"/>
    <w:rsid w:val="00E00C39"/>
    <w:rsid w:val="00E1125F"/>
    <w:rsid w:val="00E150F5"/>
    <w:rsid w:val="00E56AD8"/>
    <w:rsid w:val="00E62FE0"/>
    <w:rsid w:val="00EB2EEF"/>
    <w:rsid w:val="00EB42DE"/>
    <w:rsid w:val="00EB602E"/>
    <w:rsid w:val="00EC10A1"/>
    <w:rsid w:val="00EC7D36"/>
    <w:rsid w:val="00EE1A56"/>
    <w:rsid w:val="00EE32E1"/>
    <w:rsid w:val="00EF39D3"/>
    <w:rsid w:val="00F0266B"/>
    <w:rsid w:val="00F03516"/>
    <w:rsid w:val="00F20AB8"/>
    <w:rsid w:val="00F22285"/>
    <w:rsid w:val="00F23F91"/>
    <w:rsid w:val="00F25652"/>
    <w:rsid w:val="00F60648"/>
    <w:rsid w:val="00F60AD1"/>
    <w:rsid w:val="00F62FCF"/>
    <w:rsid w:val="00F80613"/>
    <w:rsid w:val="00F8275F"/>
    <w:rsid w:val="00F90A2E"/>
    <w:rsid w:val="00F9267E"/>
    <w:rsid w:val="00F93C7E"/>
    <w:rsid w:val="00FB03C1"/>
    <w:rsid w:val="00FB1AD5"/>
    <w:rsid w:val="00FD2B26"/>
    <w:rsid w:val="00FE4C27"/>
    <w:rsid w:val="00FE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9AB69C-610D-4B18-8774-8414AE89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801EA"/>
    <w:rPr>
      <w:color w:val="808080"/>
    </w:rPr>
  </w:style>
  <w:style w:type="paragraph" w:styleId="Akapitzlist">
    <w:name w:val="List Paragraph"/>
    <w:basedOn w:val="Normalny"/>
    <w:uiPriority w:val="34"/>
    <w:qFormat/>
    <w:rsid w:val="00D50166"/>
    <w:pPr>
      <w:spacing w:after="0" w:line="240" w:lineRule="auto"/>
      <w:ind w:left="708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50166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50166"/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paragraph" w:customStyle="1" w:styleId="Normalny1">
    <w:name w:val="Normalny1"/>
    <w:rsid w:val="00443721"/>
    <w:pPr>
      <w:spacing w:after="0"/>
    </w:pPr>
    <w:rPr>
      <w:rFonts w:ascii="Arial" w:eastAsia="Arial" w:hAnsi="Arial" w:cs="Arial"/>
      <w:lang w:eastAsia="pl-PL"/>
    </w:rPr>
  </w:style>
  <w:style w:type="paragraph" w:customStyle="1" w:styleId="Default">
    <w:name w:val="Default"/>
    <w:rsid w:val="00633F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rsid w:val="00B964E7"/>
    <w:rPr>
      <w:i/>
      <w:iCs/>
    </w:rPr>
  </w:style>
  <w:style w:type="paragraph" w:styleId="Tekstpodstawowywcity">
    <w:name w:val="Body Text Indent"/>
    <w:basedOn w:val="Normalny"/>
    <w:link w:val="TekstpodstawowywcityZnak"/>
    <w:rsid w:val="00430FF1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en-US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30FF1"/>
    <w:rPr>
      <w:rFonts w:ascii="Times New Roman" w:hAnsi="Times New Roman" w:cs="Times New Roman"/>
      <w:sz w:val="24"/>
      <w:szCs w:val="24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8360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83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62CC0382F5F4F14A072CF0D9F4B74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A83692-D23C-4617-A524-EC5E7A5FF6DD}"/>
      </w:docPartPr>
      <w:docPartBody>
        <w:p w:rsidR="00E6424D" w:rsidRDefault="00611A4B">
          <w:pPr>
            <w:pStyle w:val="762CC0382F5F4F14A072CF0D9F4B7404"/>
          </w:pPr>
          <w:r w:rsidRPr="00886AF9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4B"/>
    <w:rsid w:val="0001380C"/>
    <w:rsid w:val="00033AA7"/>
    <w:rsid w:val="0006482A"/>
    <w:rsid w:val="000C37F9"/>
    <w:rsid w:val="000D4E29"/>
    <w:rsid w:val="00166A94"/>
    <w:rsid w:val="001D40D0"/>
    <w:rsid w:val="00201F02"/>
    <w:rsid w:val="00294337"/>
    <w:rsid w:val="003C574D"/>
    <w:rsid w:val="00430C9A"/>
    <w:rsid w:val="004B6F2D"/>
    <w:rsid w:val="004E34F3"/>
    <w:rsid w:val="0058375F"/>
    <w:rsid w:val="005E1B32"/>
    <w:rsid w:val="005E2A4F"/>
    <w:rsid w:val="00611A4B"/>
    <w:rsid w:val="006335D1"/>
    <w:rsid w:val="00666455"/>
    <w:rsid w:val="006D1663"/>
    <w:rsid w:val="006F10B7"/>
    <w:rsid w:val="00734B17"/>
    <w:rsid w:val="007C0616"/>
    <w:rsid w:val="007D5ADE"/>
    <w:rsid w:val="00827D09"/>
    <w:rsid w:val="008539D8"/>
    <w:rsid w:val="00904CB8"/>
    <w:rsid w:val="0099318F"/>
    <w:rsid w:val="009B2BCE"/>
    <w:rsid w:val="009C08E7"/>
    <w:rsid w:val="009D6073"/>
    <w:rsid w:val="009E009F"/>
    <w:rsid w:val="00B41A42"/>
    <w:rsid w:val="00B66C14"/>
    <w:rsid w:val="00B87739"/>
    <w:rsid w:val="00BB2B64"/>
    <w:rsid w:val="00C75139"/>
    <w:rsid w:val="00C81982"/>
    <w:rsid w:val="00CA6DD0"/>
    <w:rsid w:val="00CC4DB8"/>
    <w:rsid w:val="00CC6228"/>
    <w:rsid w:val="00CD4AD2"/>
    <w:rsid w:val="00D324F8"/>
    <w:rsid w:val="00DC1EA9"/>
    <w:rsid w:val="00E6424D"/>
    <w:rsid w:val="00EC77B4"/>
    <w:rsid w:val="00F67A4E"/>
    <w:rsid w:val="00FD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762CC0382F5F4F14A072CF0D9F4B7404">
    <w:name w:val="762CC0382F5F4F14A072CF0D9F4B7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317D12-BD20-49C8-89A4-EDED1DFAF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25</TotalTime>
  <Pages>1</Pages>
  <Words>963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Kamila Agaś</cp:lastModifiedBy>
  <cp:revision>5</cp:revision>
  <cp:lastPrinted>2020-02-11T13:18:00Z</cp:lastPrinted>
  <dcterms:created xsi:type="dcterms:W3CDTF">2020-03-03T07:23:00Z</dcterms:created>
  <dcterms:modified xsi:type="dcterms:W3CDTF">2020-03-03T10:08:00Z</dcterms:modified>
</cp:coreProperties>
</file>